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E92" w:rsidRDefault="00C47E92" w:rsidP="00C47E92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C47E92" w:rsidRDefault="00C47E92" w:rsidP="00C47E92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C47E92" w:rsidRDefault="00393099" w:rsidP="00C47E92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</w:t>
      </w:r>
      <w:r w:rsidR="00C47E92">
        <w:rPr>
          <w:b/>
          <w:sz w:val="28"/>
          <w:szCs w:val="28"/>
        </w:rPr>
        <w:t xml:space="preserve"> НОО</w:t>
      </w:r>
    </w:p>
    <w:p w:rsidR="00C47E92" w:rsidRDefault="00393099" w:rsidP="00C47E92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Приказ № 129 от 30.08</w:t>
      </w:r>
      <w:r w:rsidR="00C47E92">
        <w:rPr>
          <w:b/>
          <w:sz w:val="28"/>
          <w:szCs w:val="28"/>
        </w:rPr>
        <w:t xml:space="preserve">.2019 г. </w:t>
      </w:r>
    </w:p>
    <w:p w:rsidR="00C47E92" w:rsidRDefault="00C47E92" w:rsidP="00C47E92">
      <w:pPr>
        <w:pStyle w:val="Default"/>
        <w:jc w:val="right"/>
        <w:rPr>
          <w:b/>
          <w:sz w:val="28"/>
          <w:szCs w:val="28"/>
        </w:rPr>
      </w:pPr>
    </w:p>
    <w:p w:rsidR="00C47E92" w:rsidRDefault="00C47E92" w:rsidP="00C47E9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 «Русский язык»</w:t>
      </w:r>
      <w:r>
        <w:t xml:space="preserve"> </w:t>
      </w:r>
    </w:p>
    <w:p w:rsidR="00C47E92" w:rsidRDefault="00C47E92" w:rsidP="00C47E9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начального общего образования)</w:t>
      </w:r>
    </w:p>
    <w:p w:rsidR="00ED2931" w:rsidRPr="004C29AB" w:rsidRDefault="00ED2931" w:rsidP="00A6743C">
      <w:pPr>
        <w:pStyle w:val="a3"/>
        <w:spacing w:before="246" w:line="276" w:lineRule="auto"/>
        <w:ind w:right="856"/>
        <w:jc w:val="both"/>
      </w:pPr>
      <w:r>
        <w:t xml:space="preserve">Рабочая программа по русскому языку для 1-4 классов разработана в соответствии с Федеральным государственным образовательным стандартом начального общего образования, на основе авторской программы В.П. </w:t>
      </w:r>
      <w:proofErr w:type="spellStart"/>
      <w:r>
        <w:t>Канакиной</w:t>
      </w:r>
      <w:proofErr w:type="spellEnd"/>
      <w:r>
        <w:t>, В.Г. Горецкого. М.: «Просвещение», 2011.- 528 с.</w:t>
      </w:r>
    </w:p>
    <w:p w:rsidR="00ED2931" w:rsidRPr="004C29AB" w:rsidRDefault="00ED2931" w:rsidP="00A6743C">
      <w:pPr>
        <w:pStyle w:val="a3"/>
        <w:spacing w:before="199"/>
        <w:jc w:val="both"/>
      </w:pPr>
      <w:r>
        <w:t>При реализации рабочей программы используются учебники:</w:t>
      </w:r>
    </w:p>
    <w:p w:rsidR="00ED2931" w:rsidRPr="004C29AB" w:rsidRDefault="00ED2931" w:rsidP="00A6743C">
      <w:pPr>
        <w:pStyle w:val="a3"/>
        <w:spacing w:line="276" w:lineRule="auto"/>
        <w:ind w:right="273"/>
        <w:jc w:val="both"/>
      </w:pPr>
      <w:r>
        <w:t xml:space="preserve">1. Горецкий В. Г. и др. Азбука. Учебник. 1 класс. В 2ч. </w:t>
      </w:r>
      <w:proofErr w:type="gramStart"/>
      <w:r>
        <w:t>-М</w:t>
      </w:r>
      <w:proofErr w:type="gramEnd"/>
      <w:r>
        <w:t>.: Просвещение, 2014г., с приложением на электронном носителе.</w:t>
      </w: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3643"/>
        <w:gridCol w:w="1017"/>
        <w:gridCol w:w="9970"/>
      </w:tblGrid>
      <w:tr w:rsidR="00ED2931" w:rsidTr="00933D7F">
        <w:trPr>
          <w:trHeight w:val="608"/>
        </w:trPr>
        <w:tc>
          <w:tcPr>
            <w:tcW w:w="3643" w:type="dxa"/>
          </w:tcPr>
          <w:p w:rsidR="00ED2931" w:rsidRPr="004C29AB" w:rsidRDefault="00ED2931" w:rsidP="00A6743C">
            <w:pPr>
              <w:pStyle w:val="TableParagraph"/>
              <w:spacing w:before="0" w:line="266" w:lineRule="exact"/>
              <w:ind w:left="50"/>
              <w:jc w:val="both"/>
              <w:rPr>
                <w:i/>
                <w:sz w:val="24"/>
                <w:lang w:val="ru-RU"/>
              </w:rPr>
            </w:pPr>
            <w:r w:rsidRPr="004C29AB">
              <w:rPr>
                <w:i/>
                <w:sz w:val="24"/>
                <w:lang w:val="ru-RU"/>
              </w:rPr>
              <w:t>Русский язык</w:t>
            </w:r>
          </w:p>
          <w:p w:rsidR="00ED2931" w:rsidRPr="004C29AB" w:rsidRDefault="00ED2931" w:rsidP="00A6743C">
            <w:pPr>
              <w:pStyle w:val="TableParagraph"/>
              <w:spacing w:before="41"/>
              <w:ind w:left="50"/>
              <w:jc w:val="both"/>
              <w:rPr>
                <w:sz w:val="24"/>
                <w:lang w:val="ru-RU"/>
              </w:rPr>
            </w:pPr>
            <w:r w:rsidRPr="004C29AB">
              <w:rPr>
                <w:sz w:val="24"/>
                <w:lang w:val="ru-RU"/>
              </w:rPr>
              <w:t>2.Канакина В. П., Горецкий В. Г.</w:t>
            </w:r>
          </w:p>
        </w:tc>
        <w:tc>
          <w:tcPr>
            <w:tcW w:w="1017" w:type="dxa"/>
          </w:tcPr>
          <w:p w:rsidR="00ED2931" w:rsidRPr="004C29AB" w:rsidRDefault="00ED2931" w:rsidP="00A6743C">
            <w:pPr>
              <w:pStyle w:val="TableParagraph"/>
              <w:spacing w:before="7"/>
              <w:ind w:left="0"/>
              <w:jc w:val="both"/>
              <w:rPr>
                <w:sz w:val="26"/>
                <w:lang w:val="ru-RU"/>
              </w:rPr>
            </w:pPr>
          </w:p>
          <w:p w:rsidR="00ED2931" w:rsidRDefault="00ED2931" w:rsidP="00A6743C">
            <w:pPr>
              <w:pStyle w:val="TableParagraph"/>
              <w:spacing w:before="0"/>
              <w:ind w:left="66" w:right="6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7"/>
              <w:ind w:left="0"/>
              <w:jc w:val="both"/>
              <w:rPr>
                <w:sz w:val="26"/>
              </w:rPr>
            </w:pPr>
          </w:p>
          <w:p w:rsidR="00ED2931" w:rsidRDefault="00ED2931" w:rsidP="00A6743C">
            <w:pPr>
              <w:pStyle w:val="TableParagraph"/>
              <w:spacing w:before="0"/>
              <w:ind w:left="88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язык</w:t>
            </w:r>
            <w:proofErr w:type="spellEnd"/>
            <w:proofErr w:type="gramEnd"/>
            <w:r>
              <w:rPr>
                <w:sz w:val="24"/>
              </w:rPr>
              <w:t xml:space="preserve">. 1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D2931" w:rsidTr="00933D7F">
        <w:trPr>
          <w:trHeight w:val="316"/>
        </w:trPr>
        <w:tc>
          <w:tcPr>
            <w:tcW w:w="3643" w:type="dxa"/>
          </w:tcPr>
          <w:p w:rsidR="00ED2931" w:rsidRDefault="00ED2931" w:rsidP="00A6743C">
            <w:pPr>
              <w:pStyle w:val="TableParagraph"/>
              <w:spacing w:before="15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-М.:Просвещение.2013г.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</w:tr>
      <w:tr w:rsidR="00ED2931" w:rsidTr="00933D7F">
        <w:trPr>
          <w:trHeight w:val="317"/>
        </w:trPr>
        <w:tc>
          <w:tcPr>
            <w:tcW w:w="3643" w:type="dxa"/>
          </w:tcPr>
          <w:p w:rsidR="00ED2931" w:rsidRPr="004C29AB" w:rsidRDefault="00ED2931" w:rsidP="00A6743C">
            <w:pPr>
              <w:pStyle w:val="TableParagraph"/>
              <w:spacing w:before="15"/>
              <w:ind w:left="50"/>
              <w:jc w:val="both"/>
              <w:rPr>
                <w:sz w:val="24"/>
                <w:lang w:val="ru-RU"/>
              </w:rPr>
            </w:pPr>
            <w:r w:rsidRPr="004C29AB">
              <w:rPr>
                <w:sz w:val="24"/>
                <w:lang w:val="ru-RU"/>
              </w:rPr>
              <w:t>3.Канакина В. П., Горецкий В. Г.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15"/>
              <w:ind w:left="66" w:right="6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15"/>
              <w:ind w:left="88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язык</w:t>
            </w:r>
            <w:proofErr w:type="spellEnd"/>
            <w:proofErr w:type="gramEnd"/>
            <w:r>
              <w:rPr>
                <w:sz w:val="24"/>
              </w:rPr>
              <w:t xml:space="preserve">. 2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z w:val="24"/>
              </w:rPr>
              <w:t>. В 2 ч.</w:t>
            </w:r>
          </w:p>
        </w:tc>
      </w:tr>
      <w:tr w:rsidR="00ED2931" w:rsidTr="00933D7F">
        <w:trPr>
          <w:trHeight w:val="318"/>
        </w:trPr>
        <w:tc>
          <w:tcPr>
            <w:tcW w:w="3643" w:type="dxa"/>
          </w:tcPr>
          <w:p w:rsidR="00ED2931" w:rsidRDefault="00ED2931" w:rsidP="00A6743C">
            <w:pPr>
              <w:pStyle w:val="TableParagraph"/>
              <w:spacing w:before="15"/>
              <w:ind w:left="50"/>
              <w:jc w:val="both"/>
              <w:rPr>
                <w:sz w:val="24"/>
              </w:rPr>
            </w:pPr>
            <w:r>
              <w:rPr>
                <w:sz w:val="24"/>
              </w:rPr>
              <w:t>-М.</w:t>
            </w:r>
            <w:proofErr w:type="gramStart"/>
            <w:r>
              <w:rPr>
                <w:sz w:val="24"/>
              </w:rPr>
              <w:t>:Просвещение,2014г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</w:tr>
      <w:tr w:rsidR="00ED2931" w:rsidTr="00933D7F">
        <w:trPr>
          <w:trHeight w:val="317"/>
        </w:trPr>
        <w:tc>
          <w:tcPr>
            <w:tcW w:w="3643" w:type="dxa"/>
          </w:tcPr>
          <w:p w:rsidR="00ED2931" w:rsidRPr="004C29AB" w:rsidRDefault="00ED2931" w:rsidP="00A6743C">
            <w:pPr>
              <w:pStyle w:val="TableParagraph"/>
              <w:spacing w:before="16"/>
              <w:ind w:left="50"/>
              <w:jc w:val="both"/>
              <w:rPr>
                <w:sz w:val="24"/>
                <w:lang w:val="ru-RU"/>
              </w:rPr>
            </w:pPr>
            <w:r w:rsidRPr="004C29AB">
              <w:rPr>
                <w:sz w:val="24"/>
                <w:lang w:val="ru-RU"/>
              </w:rPr>
              <w:t>4.Канакина В. П., Горецкий В. Г.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16"/>
              <w:ind w:left="66" w:right="6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16"/>
              <w:ind w:left="88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язык</w:t>
            </w:r>
            <w:proofErr w:type="spellEnd"/>
            <w:proofErr w:type="gramEnd"/>
            <w:r>
              <w:rPr>
                <w:sz w:val="24"/>
              </w:rPr>
              <w:t xml:space="preserve">. 3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z w:val="24"/>
              </w:rPr>
              <w:t>. В 2 ч.</w:t>
            </w:r>
          </w:p>
        </w:tc>
      </w:tr>
      <w:tr w:rsidR="00ED2931" w:rsidTr="00933D7F">
        <w:trPr>
          <w:trHeight w:val="316"/>
        </w:trPr>
        <w:tc>
          <w:tcPr>
            <w:tcW w:w="3643" w:type="dxa"/>
          </w:tcPr>
          <w:p w:rsidR="00ED2931" w:rsidRDefault="00ED2931" w:rsidP="00A6743C">
            <w:pPr>
              <w:pStyle w:val="TableParagraph"/>
              <w:spacing w:before="15"/>
              <w:ind w:left="5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М.</w:t>
            </w:r>
            <w:proofErr w:type="gramStart"/>
            <w:r>
              <w:rPr>
                <w:sz w:val="24"/>
              </w:rPr>
              <w:t>:Просвещение</w:t>
            </w:r>
            <w:proofErr w:type="spellEnd"/>
            <w:proofErr w:type="gramEnd"/>
            <w:r>
              <w:rPr>
                <w:sz w:val="24"/>
              </w:rPr>
              <w:t>, 2014г.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</w:tr>
      <w:tr w:rsidR="00ED2931" w:rsidTr="00933D7F">
        <w:trPr>
          <w:trHeight w:val="316"/>
        </w:trPr>
        <w:tc>
          <w:tcPr>
            <w:tcW w:w="3643" w:type="dxa"/>
          </w:tcPr>
          <w:p w:rsidR="00ED2931" w:rsidRPr="004C29AB" w:rsidRDefault="00ED2931" w:rsidP="00A6743C">
            <w:pPr>
              <w:pStyle w:val="TableParagraph"/>
              <w:spacing w:before="15"/>
              <w:ind w:left="50"/>
              <w:jc w:val="both"/>
              <w:rPr>
                <w:sz w:val="24"/>
                <w:lang w:val="ru-RU"/>
              </w:rPr>
            </w:pPr>
            <w:r w:rsidRPr="004C29AB">
              <w:rPr>
                <w:sz w:val="24"/>
                <w:lang w:val="ru-RU"/>
              </w:rPr>
              <w:t>5.Канакина В. П., Горецкий В. Г.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15"/>
              <w:ind w:left="67" w:right="6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15"/>
              <w:ind w:left="91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язык</w:t>
            </w:r>
            <w:proofErr w:type="spellEnd"/>
            <w:proofErr w:type="gramEnd"/>
            <w:r>
              <w:rPr>
                <w:sz w:val="24"/>
              </w:rPr>
              <w:t xml:space="preserve">. 4 </w:t>
            </w: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z w:val="24"/>
              </w:rPr>
              <w:t>. В 2 ч.</w:t>
            </w:r>
          </w:p>
        </w:tc>
      </w:tr>
      <w:tr w:rsidR="00ED2931" w:rsidTr="00933D7F">
        <w:trPr>
          <w:trHeight w:val="318"/>
        </w:trPr>
        <w:tc>
          <w:tcPr>
            <w:tcW w:w="3643" w:type="dxa"/>
          </w:tcPr>
          <w:p w:rsidR="00ED2931" w:rsidRDefault="00ED2931" w:rsidP="00A6743C">
            <w:pPr>
              <w:pStyle w:val="TableParagraph"/>
              <w:spacing w:before="15"/>
              <w:ind w:left="5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М.</w:t>
            </w:r>
            <w:proofErr w:type="gramStart"/>
            <w:r>
              <w:rPr>
                <w:sz w:val="24"/>
              </w:rPr>
              <w:t>:Просвещение</w:t>
            </w:r>
            <w:proofErr w:type="spellEnd"/>
            <w:proofErr w:type="gramEnd"/>
            <w:r>
              <w:rPr>
                <w:sz w:val="24"/>
              </w:rPr>
              <w:t>, 2015г.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</w:p>
        </w:tc>
      </w:tr>
      <w:tr w:rsidR="00ED2931" w:rsidTr="00933D7F">
        <w:trPr>
          <w:trHeight w:val="292"/>
        </w:trPr>
        <w:tc>
          <w:tcPr>
            <w:tcW w:w="3643" w:type="dxa"/>
          </w:tcPr>
          <w:p w:rsidR="00ED2931" w:rsidRDefault="00ED2931" w:rsidP="00A6743C">
            <w:pPr>
              <w:pStyle w:val="TableParagraph"/>
              <w:spacing w:before="16" w:line="256" w:lineRule="exact"/>
              <w:ind w:left="5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Прописи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Рабочиететради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017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0"/>
              </w:rPr>
            </w:pPr>
          </w:p>
        </w:tc>
        <w:tc>
          <w:tcPr>
            <w:tcW w:w="9970" w:type="dxa"/>
          </w:tcPr>
          <w:p w:rsidR="00ED2931" w:rsidRDefault="00ED2931" w:rsidP="00A6743C">
            <w:pPr>
              <w:pStyle w:val="TableParagraph"/>
              <w:spacing w:before="0"/>
              <w:ind w:left="0"/>
              <w:jc w:val="both"/>
              <w:rPr>
                <w:sz w:val="20"/>
              </w:rPr>
            </w:pPr>
          </w:p>
        </w:tc>
      </w:tr>
    </w:tbl>
    <w:p w:rsidR="00ED2931" w:rsidRDefault="00ED2931" w:rsidP="00A6743C">
      <w:pPr>
        <w:pStyle w:val="a5"/>
        <w:numPr>
          <w:ilvl w:val="0"/>
          <w:numId w:val="3"/>
        </w:numPr>
        <w:tabs>
          <w:tab w:val="left" w:pos="463"/>
        </w:tabs>
        <w:spacing w:before="41"/>
        <w:jc w:val="both"/>
        <w:rPr>
          <w:sz w:val="24"/>
        </w:rPr>
      </w:pPr>
      <w:r>
        <w:rPr>
          <w:sz w:val="24"/>
        </w:rPr>
        <w:t xml:space="preserve">Горецкий В. Г, Федосова Н. А. Пропись 1 – 4 части. </w:t>
      </w:r>
      <w:proofErr w:type="gramStart"/>
      <w:r>
        <w:rPr>
          <w:sz w:val="24"/>
        </w:rPr>
        <w:t>-М</w:t>
      </w:r>
      <w:proofErr w:type="gramEnd"/>
      <w:r>
        <w:rPr>
          <w:sz w:val="24"/>
        </w:rPr>
        <w:t>.: Просвещение,2018г.</w:t>
      </w:r>
    </w:p>
    <w:p w:rsidR="00ED2931" w:rsidRDefault="00ED2931" w:rsidP="00A6743C">
      <w:pPr>
        <w:pStyle w:val="a5"/>
        <w:numPr>
          <w:ilvl w:val="0"/>
          <w:numId w:val="3"/>
        </w:numPr>
        <w:tabs>
          <w:tab w:val="left" w:pos="403"/>
        </w:tabs>
        <w:spacing w:before="40"/>
        <w:ind w:left="402" w:hanging="240"/>
        <w:jc w:val="both"/>
        <w:rPr>
          <w:sz w:val="24"/>
        </w:rPr>
      </w:pPr>
      <w:proofErr w:type="spellStart"/>
      <w:r>
        <w:rPr>
          <w:sz w:val="24"/>
        </w:rPr>
        <w:t>Канакина</w:t>
      </w:r>
      <w:proofErr w:type="spellEnd"/>
      <w:r>
        <w:rPr>
          <w:sz w:val="24"/>
        </w:rPr>
        <w:t xml:space="preserve"> В. П. 1  класс. В 2ч. Рабочие тетради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>М.: Просвещение,2018г.</w:t>
      </w:r>
    </w:p>
    <w:p w:rsidR="00A6743C" w:rsidRDefault="00A6743C" w:rsidP="00A6743C">
      <w:pPr>
        <w:pStyle w:val="a6"/>
      </w:pPr>
    </w:p>
    <w:p w:rsidR="00A6743C" w:rsidRDefault="00ED2931" w:rsidP="00A6743C">
      <w:pPr>
        <w:pStyle w:val="a6"/>
      </w:pPr>
      <w:r>
        <w:t xml:space="preserve">На изучение русского языка в начальной школе выделяется 675 часов. В 1 классе </w:t>
      </w:r>
      <w:r w:rsidR="00A6743C">
        <w:t>–</w:t>
      </w:r>
    </w:p>
    <w:p w:rsidR="00ED2931" w:rsidRDefault="00ED2931" w:rsidP="00A6743C">
      <w:pPr>
        <w:pStyle w:val="a6"/>
      </w:pPr>
      <w:r>
        <w:t xml:space="preserve">165 ч. (5ч. в неделю , 33 учебные недели): </w:t>
      </w:r>
      <w:r w:rsidRPr="00A6743C">
        <w:rPr>
          <w:color w:val="000000" w:themeColor="text1"/>
        </w:rPr>
        <w:t>из них 115 ч.(23 недели) отводится урокам  обучения письму в период обучения грамоте и 50ч. (10 недель) - урокам русскогоязыка</w:t>
      </w:r>
      <w:r>
        <w:t>.</w:t>
      </w:r>
    </w:p>
    <w:p w:rsidR="00ED2931" w:rsidRPr="00A6743C" w:rsidRDefault="00ED2931" w:rsidP="00A6743C">
      <w:pPr>
        <w:pStyle w:val="a3"/>
        <w:spacing w:before="1" w:line="276" w:lineRule="auto"/>
        <w:ind w:right="273"/>
        <w:jc w:val="both"/>
        <w:rPr>
          <w:color w:val="000000" w:themeColor="text1"/>
        </w:rPr>
      </w:pPr>
      <w:r>
        <w:t xml:space="preserve">В связи с введением ступенчатого режима обучения в 1 классе </w:t>
      </w:r>
      <w:proofErr w:type="gramStart"/>
      <w:r>
        <w:t>согласно</w:t>
      </w:r>
      <w:proofErr w:type="gramEnd"/>
      <w:r>
        <w:t xml:space="preserve"> учебного плана  произведено уменьшение количества часов на 11 (со 165 ч.  до 154 ч</w:t>
      </w:r>
      <w:r w:rsidRPr="00A6743C">
        <w:rPr>
          <w:color w:val="000000" w:themeColor="text1"/>
        </w:rPr>
        <w:t>.) за счёт уплотнения материала.</w:t>
      </w:r>
    </w:p>
    <w:p w:rsidR="00ED2931" w:rsidRDefault="00ED2931" w:rsidP="00A6743C">
      <w:pPr>
        <w:pStyle w:val="a3"/>
        <w:spacing w:before="40" w:line="278" w:lineRule="auto"/>
        <w:ind w:right="273" w:firstLine="60"/>
        <w:jc w:val="both"/>
      </w:pPr>
      <w:proofErr w:type="gramStart"/>
      <w:r>
        <w:t>Во 2 - 4 классах на уроки русского языка отводится по 170 ч. (5 часов в неделю, 34 учебные недели в каждом классе.</w:t>
      </w:r>
      <w:proofErr w:type="gramEnd"/>
      <w:r>
        <w:t xml:space="preserve"> Формы контрол</w:t>
      </w:r>
      <w:proofErr w:type="gramStart"/>
      <w:r>
        <w:t>я-</w:t>
      </w:r>
      <w:proofErr w:type="gramEnd"/>
      <w:r>
        <w:t xml:space="preserve"> проверочные работы, контрольные работы, тесты по пройденным темам, за четверти и за год</w:t>
      </w:r>
    </w:p>
    <w:p w:rsidR="00ED2931" w:rsidRDefault="00ED2931" w:rsidP="00A6743C">
      <w:pPr>
        <w:pStyle w:val="a3"/>
        <w:spacing w:line="278" w:lineRule="auto"/>
        <w:ind w:right="856"/>
        <w:jc w:val="both"/>
      </w:pPr>
      <w:r>
        <w:t>Оценивание проводится в соответствии с нормами проверки и оценки знаний по русскому языку в начальных классах.</w:t>
      </w:r>
    </w:p>
    <w:p w:rsidR="00ED2931" w:rsidRPr="004C29AB" w:rsidRDefault="00ED2931" w:rsidP="00ED2931">
      <w:pPr>
        <w:pStyle w:val="a3"/>
        <w:spacing w:line="278" w:lineRule="auto"/>
        <w:ind w:right="856"/>
        <w:rPr>
          <w:b/>
          <w:i/>
        </w:rPr>
      </w:pPr>
      <w:r w:rsidRPr="004C29AB">
        <w:rPr>
          <w:b/>
          <w:i/>
        </w:rPr>
        <w:t>Количество контрольных работ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4"/>
        <w:gridCol w:w="1037"/>
        <w:gridCol w:w="1044"/>
        <w:gridCol w:w="1058"/>
        <w:gridCol w:w="1060"/>
      </w:tblGrid>
      <w:tr w:rsidR="00ED2931" w:rsidTr="00ED2931">
        <w:trPr>
          <w:trHeight w:val="303"/>
        </w:trPr>
        <w:tc>
          <w:tcPr>
            <w:tcW w:w="5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tabs>
                <w:tab w:val="left" w:pos="795"/>
              </w:tabs>
              <w:ind w:right="-2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ab/>
            </w:r>
          </w:p>
          <w:p w:rsidR="00ED2931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Предмет</w:t>
            </w:r>
          </w:p>
        </w:tc>
        <w:tc>
          <w:tcPr>
            <w:tcW w:w="4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Число контрольных работ по классам</w:t>
            </w:r>
          </w:p>
        </w:tc>
      </w:tr>
      <w:tr w:rsidR="00ED2931" w:rsidTr="00ED2931">
        <w:trPr>
          <w:trHeight w:val="268"/>
        </w:trPr>
        <w:tc>
          <w:tcPr>
            <w:tcW w:w="5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931" w:rsidRDefault="00ED2931" w:rsidP="00933D7F">
            <w:pPr>
              <w:rPr>
                <w:bCs/>
                <w:iCs/>
                <w:lang w:eastAsia="en-US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 класс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 класс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3 класс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4 класс</w:t>
            </w:r>
          </w:p>
        </w:tc>
      </w:tr>
      <w:tr w:rsidR="00ED2931" w:rsidTr="00ED2931">
        <w:trPr>
          <w:trHeight w:val="269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Контрольное списывание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D2931" w:rsidTr="00ED2931">
        <w:trPr>
          <w:trHeight w:val="274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Диктант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</w:tr>
      <w:tr w:rsidR="00ED2931" w:rsidTr="00ED2931">
        <w:trPr>
          <w:trHeight w:val="263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Изложение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</w:tr>
      <w:tr w:rsidR="00ED2931" w:rsidTr="00ED2931">
        <w:trPr>
          <w:trHeight w:val="268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Словарный диктант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</w:tr>
      <w:tr w:rsidR="00ED2931" w:rsidTr="00ED2931">
        <w:trPr>
          <w:trHeight w:val="115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lastRenderedPageBreak/>
              <w:t>Тестирование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</w:tr>
      <w:tr w:rsidR="00ED2931" w:rsidTr="00ED2931">
        <w:trPr>
          <w:trHeight w:val="262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spacing w:val="-20"/>
                <w:lang w:eastAsia="en-US"/>
              </w:rPr>
            </w:pPr>
            <w:r>
              <w:rPr>
                <w:lang w:eastAsia="en-US"/>
              </w:rPr>
              <w:t>Контрольная  работа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4</w:t>
            </w:r>
          </w:p>
        </w:tc>
      </w:tr>
      <w:tr w:rsidR="00ED2931" w:rsidTr="00ED2931">
        <w:trPr>
          <w:trHeight w:val="278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A6743C">
              <w:rPr>
                <w:b/>
                <w:bCs/>
                <w:iCs/>
                <w:lang w:eastAsia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A6743C">
              <w:rPr>
                <w:b/>
                <w:bCs/>
                <w:iCs/>
                <w:lang w:eastAsia="en-US"/>
              </w:rPr>
              <w:t>14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A6743C">
              <w:rPr>
                <w:b/>
                <w:bCs/>
                <w:iCs/>
                <w:lang w:eastAsia="en-US"/>
              </w:rPr>
              <w:t>14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/>
                <w:bCs/>
                <w:iCs/>
                <w:lang w:eastAsia="en-US"/>
              </w:rPr>
            </w:pPr>
            <w:r w:rsidRPr="00A6743C">
              <w:rPr>
                <w:b/>
                <w:bCs/>
                <w:iCs/>
                <w:lang w:eastAsia="en-US"/>
              </w:rPr>
              <w:t>14</w:t>
            </w:r>
          </w:p>
        </w:tc>
      </w:tr>
      <w:tr w:rsidR="00ED2931" w:rsidTr="00ED2931">
        <w:trPr>
          <w:trHeight w:val="450"/>
        </w:trPr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Default="00ED2931" w:rsidP="00933D7F">
            <w:pPr>
              <w:ind w:right="-24"/>
              <w:rPr>
                <w:lang w:eastAsia="en-US"/>
              </w:rPr>
            </w:pPr>
            <w:r>
              <w:rPr>
                <w:lang w:eastAsia="en-US"/>
              </w:rPr>
              <w:t xml:space="preserve">Промежуточная аттестация </w:t>
            </w:r>
            <w:proofErr w:type="gramStart"/>
            <w:r>
              <w:rPr>
                <w:lang w:eastAsia="en-US"/>
              </w:rPr>
              <w:t>обучающихся</w:t>
            </w:r>
            <w:proofErr w:type="gramEnd"/>
            <w:r>
              <w:rPr>
                <w:lang w:eastAsia="en-US"/>
              </w:rPr>
              <w:t xml:space="preserve"> с аттестационными  испытаниями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  <w:r w:rsidRPr="00A6743C">
              <w:rPr>
                <w:bCs/>
                <w:iCs/>
                <w:lang w:eastAsia="en-US"/>
              </w:rPr>
              <w:t>1</w:t>
            </w:r>
          </w:p>
          <w:p w:rsidR="00ED2931" w:rsidRPr="00A6743C" w:rsidRDefault="00ED2931" w:rsidP="00933D7F">
            <w:pPr>
              <w:ind w:right="-24"/>
              <w:jc w:val="center"/>
              <w:rPr>
                <w:bCs/>
                <w:iCs/>
                <w:lang w:eastAsia="en-US"/>
              </w:rPr>
            </w:pPr>
          </w:p>
        </w:tc>
      </w:tr>
    </w:tbl>
    <w:p w:rsidR="00ED2931" w:rsidRDefault="00ED2931" w:rsidP="00ED2931">
      <w:pPr>
        <w:autoSpaceDE w:val="0"/>
        <w:autoSpaceDN w:val="0"/>
        <w:adjustRightInd w:val="0"/>
        <w:spacing w:after="240"/>
        <w:rPr>
          <w:b/>
          <w:bCs/>
          <w:u w:val="single"/>
        </w:rPr>
      </w:pPr>
    </w:p>
    <w:p w:rsidR="00ED2931" w:rsidRPr="00ED2931" w:rsidRDefault="00ED2931" w:rsidP="00ED2931">
      <w:pPr>
        <w:autoSpaceDE w:val="0"/>
        <w:autoSpaceDN w:val="0"/>
        <w:adjustRightInd w:val="0"/>
        <w:spacing w:after="240"/>
        <w:jc w:val="center"/>
        <w:rPr>
          <w:rFonts w:eastAsia="TimesNewRomanPSMT"/>
          <w:b/>
        </w:rPr>
      </w:pPr>
      <w:r w:rsidRPr="00ED2931">
        <w:rPr>
          <w:b/>
          <w:bCs/>
        </w:rPr>
        <w:t>Планируемые результаты освоения учебного предмета</w:t>
      </w:r>
    </w:p>
    <w:p w:rsidR="00726C83" w:rsidRPr="00BA3CDE" w:rsidRDefault="00726C83" w:rsidP="00726C83">
      <w:pPr>
        <w:shd w:val="clear" w:color="auto" w:fill="FFFFFF"/>
        <w:spacing w:before="115"/>
        <w:ind w:left="-709" w:right="-365"/>
        <w:jc w:val="both"/>
      </w:pPr>
      <w:r w:rsidRPr="00BA3CDE">
        <w:rPr>
          <w:bCs/>
          <w:color w:val="000000"/>
          <w:spacing w:val="-3"/>
        </w:rPr>
        <w:t>ЛИЧНОСТНЫЕ РЕЗУЛЬТАТЫ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 xml:space="preserve">1. Формирование </w:t>
      </w:r>
      <w:r w:rsidRPr="00BA3CDE">
        <w:rPr>
          <w:iCs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 xml:space="preserve">2. Формирование </w:t>
      </w:r>
      <w:r w:rsidRPr="00BA3CDE">
        <w:rPr>
          <w:iCs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726C83" w:rsidRPr="00BA3CDE" w:rsidRDefault="00726C83" w:rsidP="00726C83">
      <w:pPr>
        <w:tabs>
          <w:tab w:val="left" w:pos="993"/>
          <w:tab w:val="num" w:pos="1134"/>
        </w:tabs>
        <w:autoSpaceDE w:val="0"/>
        <w:autoSpaceDN w:val="0"/>
        <w:adjustRightInd w:val="0"/>
        <w:ind w:left="-709"/>
        <w:jc w:val="both"/>
      </w:pPr>
      <w:r w:rsidRPr="00BA3CDE">
        <w:t>3. Формирование уважительного отношения к иному мнению, истории и культуре других народов.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>4. Овладение н</w:t>
      </w:r>
      <w:r w:rsidRPr="00BA3CDE">
        <w:rPr>
          <w:iCs/>
        </w:rPr>
        <w:t>ачальными навыками адаптации в динамично изменяющемся и развивающемся мире.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 xml:space="preserve">5. </w:t>
      </w:r>
      <w:r w:rsidRPr="00BA3CDE">
        <w:rPr>
          <w:iCs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>6. Развитие самостоятельности</w:t>
      </w:r>
      <w:r w:rsidRPr="00BA3CDE">
        <w:rPr>
          <w:iCs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>7. Формирование э</w:t>
      </w:r>
      <w:r w:rsidRPr="00BA3CDE">
        <w:rPr>
          <w:iCs/>
        </w:rPr>
        <w:t>стетических потребностей, ценностей и чувств.</w:t>
      </w:r>
    </w:p>
    <w:p w:rsidR="00726C83" w:rsidRPr="00BA3CDE" w:rsidRDefault="00726C83" w:rsidP="00726C83">
      <w:pPr>
        <w:ind w:left="-709"/>
        <w:jc w:val="both"/>
      </w:pPr>
      <w:r w:rsidRPr="00BA3CDE">
        <w:t>8. Развитие э</w:t>
      </w:r>
      <w:r w:rsidRPr="00BA3CDE">
        <w:rPr>
          <w:iCs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 xml:space="preserve">9. </w:t>
      </w:r>
      <w:r w:rsidRPr="00BA3CDE">
        <w:rPr>
          <w:iCs/>
        </w:rPr>
        <w:t xml:space="preserve">Развитие навыков сотрудничества </w:t>
      </w:r>
      <w:proofErr w:type="gramStart"/>
      <w:r w:rsidRPr="00BA3CDE">
        <w:rPr>
          <w:iCs/>
        </w:rPr>
        <w:t>со</w:t>
      </w:r>
      <w:proofErr w:type="gramEnd"/>
      <w:r w:rsidRPr="00BA3CDE">
        <w:rPr>
          <w:iCs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 xml:space="preserve">10. </w:t>
      </w:r>
      <w:r w:rsidRPr="00BA3CDE">
        <w:rPr>
          <w:iCs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</w:t>
      </w:r>
    </w:p>
    <w:p w:rsidR="00726C83" w:rsidRPr="00BA3CDE" w:rsidRDefault="00726C83" w:rsidP="00726C83">
      <w:pPr>
        <w:shd w:val="clear" w:color="auto" w:fill="FFFFFF"/>
        <w:ind w:left="-709" w:right="-365"/>
        <w:jc w:val="both"/>
      </w:pPr>
      <w:r w:rsidRPr="00BA3CDE">
        <w:rPr>
          <w:bCs/>
          <w:color w:val="000000"/>
          <w:spacing w:val="-3"/>
        </w:rPr>
        <w:t xml:space="preserve">               МЕТАПРЕДМЕТНЫЕ РЕЗУЛЬТАТЫ</w:t>
      </w:r>
    </w:p>
    <w:p w:rsidR="00726C83" w:rsidRPr="00BA3CDE" w:rsidRDefault="00726C83" w:rsidP="00726C83">
      <w:pPr>
        <w:ind w:left="-709"/>
        <w:jc w:val="both"/>
      </w:pPr>
      <w:r w:rsidRPr="00BA3CDE">
        <w:t>1.</w:t>
      </w:r>
      <w:r w:rsidRPr="00BA3CDE">
        <w:rPr>
          <w:lang w:val="en-US"/>
        </w:rPr>
        <w:t> </w:t>
      </w:r>
      <w:r w:rsidRPr="00BA3CDE">
        <w:t xml:space="preserve">Овладение </w:t>
      </w:r>
      <w:r w:rsidRPr="00BA3CDE">
        <w:rPr>
          <w:iCs/>
        </w:rPr>
        <w:t>способностью принимать и сохранять цели и задачи учебной деятельности, поиска средств её осуществления.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>2. Формирование умения</w:t>
      </w:r>
      <w:r w:rsidRPr="00BA3CDE">
        <w:rPr>
          <w:iCs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726C83" w:rsidRPr="00BA3CDE" w:rsidRDefault="00726C83" w:rsidP="00726C83">
      <w:pPr>
        <w:ind w:left="-709"/>
        <w:jc w:val="both"/>
        <w:rPr>
          <w:iCs/>
        </w:rPr>
      </w:pPr>
      <w:r w:rsidRPr="00BA3CDE">
        <w:t xml:space="preserve">3. </w:t>
      </w:r>
      <w:r w:rsidRPr="00BA3CDE">
        <w:rPr>
          <w:iCs/>
        </w:rPr>
        <w:t>Использование знаково-символических сре</w:t>
      </w:r>
      <w:proofErr w:type="gramStart"/>
      <w:r w:rsidRPr="00BA3CDE">
        <w:rPr>
          <w:iCs/>
        </w:rPr>
        <w:t>дств пр</w:t>
      </w:r>
      <w:proofErr w:type="gramEnd"/>
      <w:r w:rsidRPr="00BA3CDE">
        <w:rPr>
          <w:iCs/>
        </w:rPr>
        <w:t>едставления информации.</w:t>
      </w:r>
    </w:p>
    <w:p w:rsidR="00726C83" w:rsidRPr="00BA3CDE" w:rsidRDefault="00726C83" w:rsidP="00726C83">
      <w:pPr>
        <w:ind w:left="-709"/>
        <w:jc w:val="both"/>
      </w:pPr>
      <w:r w:rsidRPr="00BA3CDE">
        <w:t>4. Активное использование речевых средств и сре</w:t>
      </w:r>
      <w:proofErr w:type="gramStart"/>
      <w:r w:rsidRPr="00BA3CDE">
        <w:t>дств дл</w:t>
      </w:r>
      <w:proofErr w:type="gramEnd"/>
      <w:r w:rsidRPr="00BA3CDE">
        <w:t>я решения коммуникативных и познавательных задач.</w:t>
      </w:r>
    </w:p>
    <w:p w:rsidR="00726C83" w:rsidRPr="00BA3CDE" w:rsidRDefault="00726C83" w:rsidP="00726C83">
      <w:pPr>
        <w:ind w:left="-709"/>
        <w:jc w:val="both"/>
      </w:pPr>
      <w:r w:rsidRPr="00BA3CDE">
        <w:t>5.</w:t>
      </w:r>
      <w:r w:rsidRPr="00BA3CDE">
        <w:rPr>
          <w:lang w:val="en-US"/>
        </w:rPr>
        <w:t> </w:t>
      </w:r>
      <w:r w:rsidRPr="00BA3CDE"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726C83" w:rsidRPr="00BA3CDE" w:rsidRDefault="00726C83" w:rsidP="00726C83">
      <w:pPr>
        <w:ind w:left="-709"/>
        <w:jc w:val="both"/>
      </w:pPr>
      <w:r w:rsidRPr="00BA3CDE">
        <w:t>6.</w:t>
      </w:r>
      <w:r w:rsidRPr="00BA3CDE">
        <w:rPr>
          <w:lang w:val="en-US"/>
        </w:rPr>
        <w:t> </w:t>
      </w:r>
      <w:proofErr w:type="gramStart"/>
      <w:r w:rsidRPr="00BA3CDE"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  <w:proofErr w:type="gramEnd"/>
    </w:p>
    <w:p w:rsidR="00726C83" w:rsidRPr="00BA3CDE" w:rsidRDefault="00726C83" w:rsidP="00726C83">
      <w:pPr>
        <w:ind w:left="-709"/>
        <w:jc w:val="both"/>
      </w:pPr>
      <w:r w:rsidRPr="00BA3CDE">
        <w:t>7.</w:t>
      </w:r>
      <w:r w:rsidRPr="00BA3CDE">
        <w:rPr>
          <w:lang w:val="en-US"/>
        </w:rPr>
        <w:t> </w:t>
      </w:r>
      <w:r w:rsidRPr="00BA3CDE">
        <w:t>Овладение л</w:t>
      </w:r>
      <w:r w:rsidRPr="00BA3CDE">
        <w:rPr>
          <w:iCs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BA3CDE">
        <w:t>.</w:t>
      </w:r>
    </w:p>
    <w:p w:rsidR="00726C83" w:rsidRPr="00BA3CDE" w:rsidRDefault="00726C83" w:rsidP="00726C83">
      <w:pPr>
        <w:ind w:left="-709"/>
        <w:jc w:val="both"/>
      </w:pPr>
      <w:r w:rsidRPr="00BA3CDE">
        <w:t>8.</w:t>
      </w:r>
      <w:r w:rsidRPr="00BA3CDE">
        <w:rPr>
          <w:lang w:val="en-US"/>
        </w:rPr>
        <w:t> </w:t>
      </w:r>
      <w:r w:rsidRPr="00BA3CDE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726C83" w:rsidRPr="00BA3CDE" w:rsidRDefault="00726C83" w:rsidP="00726C83">
      <w:pPr>
        <w:ind w:left="-709"/>
        <w:jc w:val="both"/>
      </w:pPr>
      <w:r w:rsidRPr="00BA3CDE">
        <w:lastRenderedPageBreak/>
        <w:t>9.</w:t>
      </w:r>
      <w:r w:rsidRPr="00BA3CDE">
        <w:rPr>
          <w:lang w:val="en-US"/>
        </w:rPr>
        <w:t> </w:t>
      </w:r>
      <w:r w:rsidRPr="00BA3CDE"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726C83" w:rsidRPr="00BA3CDE" w:rsidRDefault="00726C83" w:rsidP="00726C83">
      <w:pPr>
        <w:ind w:left="-709"/>
        <w:jc w:val="both"/>
      </w:pPr>
      <w:r w:rsidRPr="00BA3CDE">
        <w:t>10. Готовность конструктивно разрешать конфликты посредством учёта интересов сторон и сотрудничества.</w:t>
      </w:r>
    </w:p>
    <w:p w:rsidR="00726C83" w:rsidRPr="00BA3CDE" w:rsidRDefault="00726C83" w:rsidP="00726C83">
      <w:pPr>
        <w:ind w:left="-709"/>
        <w:jc w:val="both"/>
      </w:pPr>
      <w:r w:rsidRPr="00BA3CDE">
        <w:t>11.</w:t>
      </w:r>
      <w:r w:rsidRPr="00BA3CDE">
        <w:rPr>
          <w:lang w:val="en-US"/>
        </w:rPr>
        <w:t> </w:t>
      </w:r>
      <w:r w:rsidRPr="00BA3CDE"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726C83" w:rsidRPr="00BA3CDE" w:rsidRDefault="00726C83" w:rsidP="00726C83">
      <w:pPr>
        <w:ind w:left="-709"/>
        <w:jc w:val="both"/>
      </w:pPr>
      <w:r w:rsidRPr="00BA3CDE">
        <w:t>12.</w:t>
      </w:r>
      <w:r w:rsidRPr="00BA3CDE">
        <w:rPr>
          <w:lang w:val="en-US"/>
        </w:rPr>
        <w:t> </w:t>
      </w:r>
      <w:r w:rsidRPr="00BA3CDE">
        <w:t xml:space="preserve">Овладение базовыми предметными и </w:t>
      </w:r>
      <w:proofErr w:type="spellStart"/>
      <w:r w:rsidRPr="00BA3CDE">
        <w:t>межпредметными</w:t>
      </w:r>
      <w:proofErr w:type="spellEnd"/>
      <w:r w:rsidRPr="00BA3CDE">
        <w:t xml:space="preserve"> понятиями, отражающими существенные связи и отношения между объектами и процессами.</w:t>
      </w:r>
    </w:p>
    <w:p w:rsidR="00726C83" w:rsidRPr="00BA3CDE" w:rsidRDefault="00726C83" w:rsidP="00726C83">
      <w:pPr>
        <w:ind w:left="-709"/>
        <w:jc w:val="both"/>
      </w:pPr>
      <w:r w:rsidRPr="00BA3CDE">
        <w:t>13.</w:t>
      </w:r>
      <w:r w:rsidRPr="00BA3CDE">
        <w:rPr>
          <w:lang w:val="en-US"/>
        </w:rPr>
        <w:t> </w:t>
      </w:r>
      <w:r w:rsidRPr="00BA3CDE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726C83" w:rsidRPr="00BA3CDE" w:rsidRDefault="00726C83" w:rsidP="00726C83">
      <w:pPr>
        <w:ind w:left="-709"/>
        <w:jc w:val="both"/>
        <w:rPr>
          <w:b/>
        </w:rPr>
      </w:pPr>
      <w:r w:rsidRPr="00BA3CDE">
        <w:rPr>
          <w:bCs/>
          <w:color w:val="000000"/>
          <w:spacing w:val="-2"/>
        </w:rPr>
        <w:t>ПРЕДМЕТНЫЕ РЕЗУЛЬТАТЫ</w:t>
      </w:r>
    </w:p>
    <w:p w:rsidR="00726C83" w:rsidRPr="00BA3CDE" w:rsidRDefault="00726C83" w:rsidP="00726C83">
      <w:pPr>
        <w:ind w:left="-709"/>
        <w:jc w:val="both"/>
      </w:pPr>
      <w:r w:rsidRPr="00BA3CDE">
        <w:rPr>
          <w:bCs/>
          <w:iCs/>
        </w:rPr>
        <w:t>1.</w:t>
      </w:r>
      <w:r w:rsidRPr="00BA3CDE">
        <w:rPr>
          <w:bCs/>
          <w:iCs/>
          <w:lang w:val="en-US"/>
        </w:rPr>
        <w:t> </w:t>
      </w:r>
      <w:r w:rsidRPr="00BA3CDE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726C83" w:rsidRPr="00BA3CDE" w:rsidRDefault="00726C83" w:rsidP="00726C83">
      <w:pPr>
        <w:ind w:left="-709"/>
        <w:jc w:val="both"/>
      </w:pPr>
      <w:r w:rsidRPr="00BA3CDE"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726C83" w:rsidRPr="00BA3CDE" w:rsidRDefault="00726C83" w:rsidP="00726C83">
      <w:pPr>
        <w:ind w:left="-709"/>
        <w:jc w:val="both"/>
      </w:pPr>
      <w:r w:rsidRPr="00BA3CDE">
        <w:t xml:space="preserve">3. </w:t>
      </w:r>
      <w:proofErr w:type="spellStart"/>
      <w:r w:rsidRPr="00BA3CDE">
        <w:t>Сформированность</w:t>
      </w:r>
      <w:proofErr w:type="spellEnd"/>
      <w:r w:rsidRPr="00BA3CDE"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726C83" w:rsidRPr="00BA3CDE" w:rsidRDefault="00726C83" w:rsidP="00726C83">
      <w:pPr>
        <w:ind w:left="-709"/>
        <w:jc w:val="both"/>
      </w:pPr>
      <w:r w:rsidRPr="00BA3CDE">
        <w:t>4.</w:t>
      </w:r>
      <w:r w:rsidRPr="00BA3CDE">
        <w:rPr>
          <w:lang w:val="en-US"/>
        </w:rPr>
        <w:t> </w:t>
      </w:r>
      <w:r w:rsidRPr="00BA3CDE"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726C83" w:rsidRPr="00BA3CDE" w:rsidRDefault="00726C83" w:rsidP="00726C83">
      <w:pPr>
        <w:ind w:left="-709"/>
        <w:jc w:val="both"/>
      </w:pPr>
      <w:r w:rsidRPr="00BA3CDE">
        <w:t>5.</w:t>
      </w:r>
      <w:r w:rsidRPr="00BA3CDE">
        <w:rPr>
          <w:lang w:val="en-US"/>
        </w:rPr>
        <w:t> </w:t>
      </w:r>
      <w:r w:rsidRPr="00BA3CDE"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726C83" w:rsidRPr="00BA3CDE" w:rsidRDefault="00726C83" w:rsidP="00726C83">
      <w:pPr>
        <w:ind w:left="-709"/>
        <w:jc w:val="both"/>
      </w:pPr>
      <w:r w:rsidRPr="00BA3CDE"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726C83" w:rsidRPr="00BA3CDE" w:rsidRDefault="00726C83" w:rsidP="00726C83">
      <w:pPr>
        <w:ind w:left="-709"/>
        <w:jc w:val="both"/>
      </w:pPr>
      <w:r w:rsidRPr="00BA3CDE"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726C83" w:rsidRPr="00BA3CDE" w:rsidRDefault="00726C83" w:rsidP="00726C83">
      <w:pPr>
        <w:ind w:left="-709"/>
        <w:jc w:val="both"/>
      </w:pPr>
      <w:r w:rsidRPr="00BA3CDE">
        <w:t>8. 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 w:rsidRPr="00BA3CDE">
        <w:t>морфемике</w:t>
      </w:r>
      <w:proofErr w:type="spellEnd"/>
      <w:r w:rsidRPr="00BA3CDE">
        <w:t>), морфологии и синтаксисе; об основных единицах языка, их признаках и особенностях употребления в речи;</w:t>
      </w:r>
    </w:p>
    <w:p w:rsidR="00726C83" w:rsidRPr="00BA3CDE" w:rsidRDefault="00726C83" w:rsidP="00726C83">
      <w:pPr>
        <w:ind w:left="-709"/>
        <w:jc w:val="both"/>
      </w:pPr>
      <w:r w:rsidRPr="00BA3CDE">
        <w:t>9.</w:t>
      </w:r>
      <w:r w:rsidRPr="00BA3CDE">
        <w:rPr>
          <w:lang w:val="en-US"/>
        </w:rPr>
        <w:t> </w:t>
      </w:r>
      <w:r w:rsidRPr="00BA3CDE"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726C83" w:rsidRPr="00BA3CDE" w:rsidRDefault="00726C83" w:rsidP="00726C83">
      <w:pPr>
        <w:ind w:left="-709"/>
        <w:jc w:val="both"/>
        <w:rPr>
          <w:b/>
        </w:rPr>
      </w:pPr>
    </w:p>
    <w:p w:rsidR="00726C83" w:rsidRDefault="00726C83" w:rsidP="00726C83">
      <w:pPr>
        <w:shd w:val="clear" w:color="auto" w:fill="FFFFFF"/>
        <w:tabs>
          <w:tab w:val="left" w:pos="598"/>
        </w:tabs>
        <w:spacing w:before="22"/>
        <w:ind w:left="-709" w:right="-365"/>
        <w:jc w:val="center"/>
        <w:rPr>
          <w:b/>
          <w:sz w:val="28"/>
          <w:szCs w:val="28"/>
        </w:rPr>
      </w:pPr>
      <w:r w:rsidRPr="00BA3CDE">
        <w:rPr>
          <w:b/>
          <w:sz w:val="28"/>
          <w:szCs w:val="28"/>
        </w:rPr>
        <w:t xml:space="preserve"> СОДЕРЖАНИЕ УЧЕБНОГО ПРЕДМЕТА</w:t>
      </w:r>
    </w:p>
    <w:p w:rsidR="00726C83" w:rsidRDefault="00726C83" w:rsidP="00726C83">
      <w:pPr>
        <w:shd w:val="clear" w:color="auto" w:fill="FFFFFF"/>
        <w:tabs>
          <w:tab w:val="left" w:pos="598"/>
        </w:tabs>
        <w:spacing w:before="22"/>
        <w:ind w:left="-709" w:right="-365"/>
        <w:rPr>
          <w:b/>
          <w:sz w:val="28"/>
          <w:szCs w:val="28"/>
        </w:rPr>
      </w:pPr>
    </w:p>
    <w:p w:rsidR="00726C83" w:rsidRPr="00CF56E2" w:rsidRDefault="00726C83" w:rsidP="00726C83">
      <w:pPr>
        <w:shd w:val="clear" w:color="auto" w:fill="FFFFFF"/>
        <w:spacing w:before="7"/>
        <w:ind w:left="-709" w:right="-1"/>
        <w:jc w:val="both"/>
      </w:pPr>
      <w:r w:rsidRPr="00CF56E2">
        <w:rPr>
          <w:b/>
        </w:rPr>
        <w:t>Обучение грамоте.</w:t>
      </w:r>
      <w:r w:rsidRPr="00CF56E2">
        <w:rPr>
          <w:color w:val="000000"/>
          <w:spacing w:val="9"/>
        </w:rPr>
        <w:t xml:space="preserve">Содержание обучения </w:t>
      </w:r>
      <w:r w:rsidRPr="00CF56E2">
        <w:rPr>
          <w:color w:val="000000"/>
          <w:spacing w:val="5"/>
        </w:rPr>
        <w:t xml:space="preserve">грамоте обеспечивает решение основных задач трёх его периодов: </w:t>
      </w:r>
      <w:proofErr w:type="spellStart"/>
      <w:r w:rsidRPr="00CF56E2">
        <w:rPr>
          <w:b/>
          <w:i/>
          <w:iCs/>
          <w:color w:val="000000"/>
          <w:spacing w:val="5"/>
        </w:rPr>
        <w:t>добук</w:t>
      </w:r>
      <w:r w:rsidRPr="00CF56E2">
        <w:rPr>
          <w:b/>
          <w:i/>
          <w:iCs/>
          <w:color w:val="000000"/>
          <w:spacing w:val="7"/>
        </w:rPr>
        <w:t>варного</w:t>
      </w:r>
      <w:proofErr w:type="spellEnd"/>
      <w:r w:rsidRPr="00CF56E2">
        <w:rPr>
          <w:color w:val="000000"/>
          <w:spacing w:val="7"/>
        </w:rPr>
        <w:t xml:space="preserve">(подготовительного), </w:t>
      </w:r>
      <w:r w:rsidRPr="00CF56E2">
        <w:rPr>
          <w:i/>
          <w:iCs/>
          <w:color w:val="000000"/>
          <w:spacing w:val="7"/>
        </w:rPr>
        <w:t xml:space="preserve">букварного </w:t>
      </w:r>
      <w:r w:rsidRPr="00CF56E2">
        <w:rPr>
          <w:color w:val="000000"/>
          <w:spacing w:val="7"/>
        </w:rPr>
        <w:t xml:space="preserve">(основного) и </w:t>
      </w:r>
      <w:proofErr w:type="spellStart"/>
      <w:r w:rsidRPr="00CF56E2">
        <w:rPr>
          <w:b/>
          <w:i/>
          <w:iCs/>
          <w:color w:val="000000"/>
          <w:spacing w:val="7"/>
        </w:rPr>
        <w:t>послебукварного</w:t>
      </w:r>
      <w:proofErr w:type="spellEnd"/>
      <w:r w:rsidRPr="00CF56E2">
        <w:rPr>
          <w:color w:val="000000"/>
        </w:rPr>
        <w:t>(заключительного).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proofErr w:type="spellStart"/>
      <w:r w:rsidRPr="00CF56E2">
        <w:rPr>
          <w:b/>
          <w:i/>
          <w:iCs/>
          <w:color w:val="000000"/>
          <w:spacing w:val="6"/>
        </w:rPr>
        <w:t>Добуквариый</w:t>
      </w:r>
      <w:r w:rsidRPr="00CF56E2">
        <w:rPr>
          <w:color w:val="000000"/>
          <w:spacing w:val="6"/>
        </w:rPr>
        <w:t>период</w:t>
      </w:r>
      <w:proofErr w:type="spellEnd"/>
      <w:r w:rsidRPr="00CF56E2">
        <w:rPr>
          <w:color w:val="000000"/>
          <w:spacing w:val="6"/>
        </w:rPr>
        <w:t xml:space="preserve"> является введением в систему языкового и лите</w:t>
      </w:r>
      <w:r w:rsidRPr="00CF56E2">
        <w:rPr>
          <w:color w:val="000000"/>
          <w:spacing w:val="6"/>
        </w:rPr>
        <w:softHyphen/>
        <w:t>ратурного образования. Его содержание направлено на создание мотива</w:t>
      </w:r>
      <w:r w:rsidRPr="00CF56E2">
        <w:rPr>
          <w:color w:val="000000"/>
          <w:spacing w:val="6"/>
        </w:rPr>
        <w:softHyphen/>
      </w:r>
      <w:r w:rsidRPr="00CF56E2">
        <w:rPr>
          <w:color w:val="000000"/>
          <w:spacing w:val="4"/>
        </w:rPr>
        <w:t xml:space="preserve">ции к учебной деятельности, развитие интереса к самому процессу чтения. </w:t>
      </w:r>
      <w:r w:rsidRPr="00CF56E2">
        <w:rPr>
          <w:color w:val="000000"/>
          <w:spacing w:val="5"/>
        </w:rPr>
        <w:t xml:space="preserve">Особое внимание на этом этапе уделяется выявлению начального уровня развитости устных форм речи у каждого ученика, особенно слушания и </w:t>
      </w:r>
      <w:r w:rsidRPr="00CF56E2">
        <w:rPr>
          <w:color w:val="000000"/>
        </w:rPr>
        <w:t xml:space="preserve">говорения. Стоит и другая задача — приобщение к учебной деятельности, </w:t>
      </w:r>
      <w:r w:rsidRPr="00CF56E2">
        <w:rPr>
          <w:color w:val="000000"/>
          <w:spacing w:val="9"/>
        </w:rPr>
        <w:t>приучение к требованиям школы.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r w:rsidRPr="00CF56E2">
        <w:rPr>
          <w:color w:val="000000"/>
          <w:spacing w:val="3"/>
        </w:rPr>
        <w:t xml:space="preserve">Содержание </w:t>
      </w:r>
      <w:r w:rsidRPr="00CF56E2">
        <w:rPr>
          <w:b/>
          <w:i/>
          <w:iCs/>
          <w:color w:val="000000"/>
          <w:spacing w:val="3"/>
        </w:rPr>
        <w:t>букварного</w:t>
      </w:r>
      <w:r w:rsidRPr="00CF56E2">
        <w:rPr>
          <w:color w:val="000000"/>
          <w:spacing w:val="3"/>
        </w:rPr>
        <w:t xml:space="preserve">периода охватывает изучение первых согласных </w:t>
      </w:r>
      <w:r w:rsidRPr="00CF56E2">
        <w:rPr>
          <w:color w:val="000000"/>
          <w:spacing w:val="4"/>
        </w:rPr>
        <w:t xml:space="preserve">звуков и их буквенных обозначений; последующих гласных звуков и букв, </w:t>
      </w:r>
      <w:r w:rsidRPr="00CF56E2">
        <w:rPr>
          <w:color w:val="000000"/>
          <w:spacing w:val="6"/>
        </w:rPr>
        <w:t xml:space="preserve">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механизма. Первоклассники осваивают два вида </w:t>
      </w:r>
      <w:r w:rsidRPr="00CF56E2">
        <w:rPr>
          <w:color w:val="000000"/>
          <w:spacing w:val="5"/>
        </w:rPr>
        <w:t xml:space="preserve">чтения: </w:t>
      </w:r>
      <w:r w:rsidRPr="00CF56E2">
        <w:rPr>
          <w:color w:val="000000"/>
          <w:spacing w:val="5"/>
        </w:rPr>
        <w:lastRenderedPageBreak/>
        <w:t xml:space="preserve">орфографическое (читаю, как написано) и орфоэпическое (читаю, </w:t>
      </w:r>
      <w:r w:rsidRPr="00CF56E2">
        <w:rPr>
          <w:color w:val="000000"/>
          <w:spacing w:val="6"/>
        </w:rPr>
        <w:t xml:space="preserve">как говорю); работают со слоговыми таблицами и слогами-слияниями; </w:t>
      </w:r>
      <w:r w:rsidRPr="00CF56E2">
        <w:rPr>
          <w:color w:val="000000"/>
          <w:spacing w:val="5"/>
        </w:rPr>
        <w:t xml:space="preserve">осваивают письмо всех гласных и согласных букв, слогов с различными </w:t>
      </w:r>
      <w:r w:rsidRPr="00CF56E2">
        <w:rPr>
          <w:color w:val="000000"/>
          <w:spacing w:val="8"/>
        </w:rPr>
        <w:t>видами соединений, слов, предложений, небольших текстов.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  <w:rPr>
          <w:color w:val="000000"/>
          <w:spacing w:val="8"/>
        </w:rPr>
      </w:pPr>
      <w:proofErr w:type="spellStart"/>
      <w:r w:rsidRPr="00CF56E2">
        <w:rPr>
          <w:b/>
          <w:i/>
          <w:iCs/>
          <w:color w:val="000000"/>
        </w:rPr>
        <w:t>Послебукварный</w:t>
      </w:r>
      <w:proofErr w:type="spellEnd"/>
      <w:r w:rsidRPr="00CF56E2">
        <w:rPr>
          <w:color w:val="000000"/>
        </w:rPr>
        <w:t xml:space="preserve">(заключительный) — повторительно-обобщающий </w:t>
      </w:r>
      <w:r w:rsidRPr="00CF56E2">
        <w:rPr>
          <w:color w:val="000000"/>
          <w:spacing w:val="6"/>
        </w:rPr>
        <w:t xml:space="preserve">этап. На данном этапе обучения грамоте осуществляется постепенный </w:t>
      </w:r>
      <w:r w:rsidRPr="00CF56E2">
        <w:rPr>
          <w:color w:val="000000"/>
          <w:spacing w:val="5"/>
        </w:rPr>
        <w:t xml:space="preserve">переход к чтению целыми словами, формируется умение читать про себя, развиваются и совершенствуются процессы сознательного, правильного, </w:t>
      </w:r>
      <w:r w:rsidRPr="00CF56E2">
        <w:rPr>
          <w:color w:val="000000"/>
          <w:spacing w:val="8"/>
        </w:rPr>
        <w:t>темпового и выразительного чтения слов, предложений, текстов.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rPr>
          <w:b/>
          <w:i/>
        </w:rPr>
      </w:pPr>
      <w:r w:rsidRPr="00CF56E2">
        <w:rPr>
          <w:b/>
          <w:i/>
          <w:color w:val="000000"/>
          <w:spacing w:val="2"/>
        </w:rPr>
        <w:t>Обучение грамоте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spacing w:before="50"/>
        <w:ind w:left="-709" w:right="-1"/>
        <w:jc w:val="both"/>
      </w:pPr>
      <w:r w:rsidRPr="00CF56E2">
        <w:rPr>
          <w:b/>
          <w:bCs/>
          <w:i/>
          <w:color w:val="000000"/>
          <w:spacing w:val="-4"/>
        </w:rPr>
        <w:t>Фонетика.</w:t>
      </w:r>
      <w:r w:rsidRPr="00CF56E2">
        <w:rPr>
          <w:color w:val="000000"/>
          <w:spacing w:val="-4"/>
        </w:rPr>
        <w:t xml:space="preserve">Звуки речи. Осознание единства звукового состава слова и </w:t>
      </w:r>
      <w:r w:rsidRPr="00CF56E2">
        <w:rPr>
          <w:color w:val="000000"/>
          <w:spacing w:val="-5"/>
        </w:rPr>
        <w:t xml:space="preserve">его значения. Установление числа и последовательности звуков в слове. </w:t>
      </w:r>
      <w:r w:rsidRPr="00CF56E2">
        <w:rPr>
          <w:color w:val="000000"/>
          <w:spacing w:val="-3"/>
        </w:rPr>
        <w:t xml:space="preserve">Сопоставление слов, различающихся одним или несколькими звуками. </w:t>
      </w:r>
      <w:r w:rsidRPr="00CF56E2">
        <w:rPr>
          <w:color w:val="000000"/>
          <w:spacing w:val="-5"/>
        </w:rPr>
        <w:t xml:space="preserve">Составление звуковых моделей слов. Сравнение моделей различных слов. </w:t>
      </w:r>
      <w:r w:rsidRPr="00CF56E2">
        <w:rPr>
          <w:color w:val="000000"/>
          <w:spacing w:val="-2"/>
        </w:rPr>
        <w:t>Подбор слов к определённой модели.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r w:rsidRPr="00CF56E2">
        <w:rPr>
          <w:color w:val="000000"/>
          <w:spacing w:val="-7"/>
        </w:rPr>
        <w:t xml:space="preserve">Различение гласных и согласных звуков, гласных ударных и безударных, </w:t>
      </w:r>
      <w:r w:rsidRPr="00CF56E2">
        <w:rPr>
          <w:color w:val="000000"/>
          <w:spacing w:val="-2"/>
        </w:rPr>
        <w:t>согласных твёрдых и мягких, звонких и глухих.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spacing w:before="7"/>
        <w:ind w:left="-709" w:right="-1"/>
        <w:jc w:val="both"/>
      </w:pPr>
      <w:r w:rsidRPr="00CF56E2">
        <w:rPr>
          <w:color w:val="000000"/>
          <w:spacing w:val="-7"/>
        </w:rPr>
        <w:t>Слог как минимальная произносительная единица. Деление слов на сло</w:t>
      </w:r>
      <w:r w:rsidRPr="00CF56E2">
        <w:rPr>
          <w:color w:val="000000"/>
          <w:spacing w:val="-7"/>
        </w:rPr>
        <w:softHyphen/>
      </w:r>
      <w:r w:rsidRPr="00CF56E2">
        <w:rPr>
          <w:color w:val="000000"/>
          <w:spacing w:val="-6"/>
        </w:rPr>
        <w:t>ги. Определение места ударения. Смыслоразличительная роль ударения.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r w:rsidRPr="00CF56E2">
        <w:rPr>
          <w:b/>
          <w:bCs/>
          <w:i/>
          <w:color w:val="000000"/>
          <w:spacing w:val="2"/>
        </w:rPr>
        <w:t>Графика.</w:t>
      </w:r>
      <w:r w:rsidRPr="00CF56E2">
        <w:rPr>
          <w:color w:val="000000"/>
          <w:spacing w:val="2"/>
        </w:rPr>
        <w:t>Различение звука и буквы: буква как знак звука. Овла</w:t>
      </w:r>
      <w:r w:rsidRPr="00CF56E2">
        <w:rPr>
          <w:color w:val="000000"/>
          <w:spacing w:val="2"/>
        </w:rPr>
        <w:softHyphen/>
        <w:t xml:space="preserve">дение позиционным способом обозначения звуков буквами. Буквы </w:t>
      </w:r>
      <w:r w:rsidRPr="00CF56E2">
        <w:rPr>
          <w:color w:val="000000"/>
          <w:spacing w:val="-2"/>
        </w:rPr>
        <w:t xml:space="preserve">гласных как показатель твёрдости-мягкости согласных звуков. Функция </w:t>
      </w:r>
      <w:r w:rsidRPr="00CF56E2">
        <w:rPr>
          <w:color w:val="000000"/>
          <w:spacing w:val="4"/>
        </w:rPr>
        <w:t>букв е, ё, ю, я. Мягкий знак как показатель мягкости предшествую</w:t>
      </w:r>
      <w:r w:rsidRPr="00CF56E2">
        <w:rPr>
          <w:color w:val="000000"/>
          <w:spacing w:val="4"/>
        </w:rPr>
        <w:softHyphen/>
      </w:r>
      <w:r w:rsidRPr="00CF56E2">
        <w:rPr>
          <w:color w:val="000000"/>
          <w:spacing w:val="2"/>
        </w:rPr>
        <w:t>щего согласного звука.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</w:pPr>
      <w:r w:rsidRPr="00CF56E2">
        <w:rPr>
          <w:color w:val="000000"/>
          <w:spacing w:val="-2"/>
        </w:rPr>
        <w:t>Знакомство с русским алфавитом как последовательностью букв.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r w:rsidRPr="00CF56E2">
        <w:rPr>
          <w:b/>
          <w:bCs/>
          <w:i/>
          <w:color w:val="000000"/>
          <w:spacing w:val="-6"/>
        </w:rPr>
        <w:t>Чтение.</w:t>
      </w:r>
      <w:r w:rsidRPr="00CF56E2">
        <w:rPr>
          <w:color w:val="000000"/>
          <w:spacing w:val="-6"/>
        </w:rPr>
        <w:t xml:space="preserve">Формирование навыка слогового чтения (ориентация на букву, </w:t>
      </w:r>
      <w:r w:rsidRPr="00CF56E2">
        <w:rPr>
          <w:color w:val="000000"/>
          <w:spacing w:val="-5"/>
        </w:rPr>
        <w:t xml:space="preserve">обозначающую гласный звук). Плавное слоговое чтение и чтение целыми </w:t>
      </w:r>
      <w:r w:rsidRPr="00CF56E2">
        <w:rPr>
          <w:color w:val="000000"/>
          <w:spacing w:val="-7"/>
        </w:rPr>
        <w:t xml:space="preserve">словами со скоростью, соответствующе </w:t>
      </w:r>
      <w:r w:rsidRPr="00CF56E2">
        <w:rPr>
          <w:i/>
          <w:iCs/>
          <w:color w:val="000000"/>
          <w:spacing w:val="-7"/>
        </w:rPr>
        <w:t xml:space="preserve">я </w:t>
      </w:r>
      <w:r w:rsidRPr="00CF56E2">
        <w:rPr>
          <w:color w:val="000000"/>
          <w:spacing w:val="-7"/>
        </w:rPr>
        <w:t xml:space="preserve">индивидуальному темпу ребёнка. </w:t>
      </w:r>
      <w:r w:rsidRPr="00CF56E2">
        <w:rPr>
          <w:color w:val="000000"/>
          <w:spacing w:val="-3"/>
        </w:rPr>
        <w:t>Осознанное чтение слов, словосочетаний, предложений и коротких тек</w:t>
      </w:r>
      <w:r w:rsidRPr="00CF56E2">
        <w:rPr>
          <w:color w:val="000000"/>
          <w:spacing w:val="-3"/>
        </w:rPr>
        <w:softHyphen/>
      </w:r>
      <w:r w:rsidRPr="00CF56E2">
        <w:rPr>
          <w:color w:val="000000"/>
          <w:spacing w:val="-2"/>
        </w:rPr>
        <w:t>стов. Чтение с интонациями и паузами в соответствии со знаками пре</w:t>
      </w:r>
      <w:r w:rsidRPr="00CF56E2">
        <w:rPr>
          <w:color w:val="000000"/>
          <w:spacing w:val="-2"/>
        </w:rPr>
        <w:softHyphen/>
      </w:r>
      <w:r w:rsidRPr="00CF56E2">
        <w:rPr>
          <w:color w:val="000000"/>
          <w:spacing w:val="-4"/>
        </w:rPr>
        <w:t xml:space="preserve">пинания. Развитие осознанности и выразительности чтения на материале </w:t>
      </w:r>
      <w:r w:rsidRPr="00CF56E2">
        <w:rPr>
          <w:color w:val="000000"/>
          <w:spacing w:val="-3"/>
        </w:rPr>
        <w:t>небольших текстов и стихотворений.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spacing w:before="7"/>
        <w:ind w:left="-709" w:right="-1"/>
        <w:jc w:val="both"/>
      </w:pPr>
      <w:r w:rsidRPr="00CF56E2">
        <w:rPr>
          <w:color w:val="000000"/>
          <w:spacing w:val="-5"/>
        </w:rPr>
        <w:t xml:space="preserve">Знакомство с орфоэпическим чтением (при переходе к чтению целыми </w:t>
      </w:r>
      <w:r w:rsidRPr="00CF56E2">
        <w:rPr>
          <w:color w:val="000000"/>
          <w:spacing w:val="-4"/>
        </w:rPr>
        <w:t>словами). Орфографическое чтение (проговаривание) как средство само</w:t>
      </w:r>
      <w:r w:rsidRPr="00CF56E2">
        <w:rPr>
          <w:color w:val="000000"/>
          <w:spacing w:val="-4"/>
        </w:rPr>
        <w:softHyphen/>
      </w:r>
      <w:r w:rsidRPr="00CF56E2">
        <w:rPr>
          <w:color w:val="000000"/>
          <w:spacing w:val="1"/>
        </w:rPr>
        <w:t>контроля при письме под диктовку и при списывании.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r w:rsidRPr="00CF56E2">
        <w:rPr>
          <w:b/>
          <w:bCs/>
          <w:i/>
          <w:color w:val="000000"/>
          <w:spacing w:val="-4"/>
        </w:rPr>
        <w:t>Письмо.</w:t>
      </w:r>
      <w:r w:rsidRPr="00CF56E2">
        <w:rPr>
          <w:color w:val="000000"/>
          <w:spacing w:val="-4"/>
        </w:rPr>
        <w:t xml:space="preserve">Усвоение гигиенических требований при письме. Развитие мелкой моторики пальцев и свободы движения руки. Развитие умения </w:t>
      </w:r>
      <w:r w:rsidRPr="00CF56E2">
        <w:rPr>
          <w:color w:val="000000"/>
          <w:spacing w:val="-1"/>
        </w:rPr>
        <w:t xml:space="preserve">ориентироваться на пространстве листа в тетради и на пространстве </w:t>
      </w:r>
      <w:r w:rsidRPr="00CF56E2">
        <w:rPr>
          <w:color w:val="000000"/>
          <w:spacing w:val="-2"/>
        </w:rPr>
        <w:t>классной доски. Овладение начертанием письменных прописных (за</w:t>
      </w:r>
      <w:r w:rsidRPr="00CF56E2">
        <w:rPr>
          <w:color w:val="000000"/>
          <w:spacing w:val="-2"/>
        </w:rPr>
        <w:softHyphen/>
      </w:r>
      <w:r w:rsidRPr="00CF56E2">
        <w:rPr>
          <w:color w:val="000000"/>
          <w:spacing w:val="-5"/>
        </w:rPr>
        <w:t xml:space="preserve">главных) и строчных букв. Письмо букв, буквосочетаний, слогов, слов, </w:t>
      </w:r>
      <w:r w:rsidRPr="00CF56E2">
        <w:rPr>
          <w:color w:val="000000"/>
          <w:spacing w:val="-3"/>
        </w:rPr>
        <w:t>предложений с соблюдением гигиенических норм. Овладение разборчи</w:t>
      </w:r>
      <w:r w:rsidRPr="00CF56E2">
        <w:rPr>
          <w:color w:val="000000"/>
          <w:spacing w:val="-3"/>
        </w:rPr>
        <w:softHyphen/>
        <w:t xml:space="preserve">вым, аккуратным письмом. Письмо под диктовку слов и предложений, </w:t>
      </w:r>
      <w:r w:rsidRPr="00CF56E2">
        <w:rPr>
          <w:color w:val="000000"/>
          <w:spacing w:val="-5"/>
        </w:rPr>
        <w:t xml:space="preserve">написание которых не расходится с их произношением. Усвоение приемов </w:t>
      </w:r>
      <w:r w:rsidRPr="00CF56E2">
        <w:rPr>
          <w:color w:val="000000"/>
          <w:spacing w:val="-2"/>
        </w:rPr>
        <w:t>и последовательности правильного списывания текста.Овладение первичными навыками клавиатурного письма.</w:t>
      </w:r>
      <w:r w:rsidRPr="00CF56E2">
        <w:rPr>
          <w:color w:val="000000"/>
          <w:spacing w:val="-6"/>
        </w:rPr>
        <w:t xml:space="preserve">Понимание функции небуквенных графических средств: пробела между </w:t>
      </w:r>
      <w:r w:rsidRPr="00CF56E2">
        <w:rPr>
          <w:color w:val="000000"/>
        </w:rPr>
        <w:t>словами, знака переноса.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  <w:jc w:val="both"/>
      </w:pPr>
      <w:r w:rsidRPr="00CF56E2">
        <w:rPr>
          <w:b/>
          <w:bCs/>
          <w:i/>
          <w:color w:val="000000"/>
          <w:spacing w:val="-4"/>
        </w:rPr>
        <w:t>Слово и предложение</w:t>
      </w:r>
      <w:r w:rsidRPr="00CF56E2">
        <w:rPr>
          <w:b/>
          <w:bCs/>
          <w:color w:val="000000"/>
          <w:spacing w:val="-4"/>
        </w:rPr>
        <w:t xml:space="preserve">. </w:t>
      </w:r>
      <w:r w:rsidRPr="00CF56E2">
        <w:rPr>
          <w:color w:val="000000"/>
          <w:spacing w:val="-4"/>
        </w:rPr>
        <w:t>Восприятие слова как объекта изучения, ма</w:t>
      </w:r>
      <w:r w:rsidRPr="00CF56E2">
        <w:rPr>
          <w:color w:val="000000"/>
          <w:spacing w:val="-4"/>
        </w:rPr>
        <w:softHyphen/>
      </w:r>
      <w:r w:rsidRPr="00CF56E2">
        <w:rPr>
          <w:color w:val="000000"/>
          <w:spacing w:val="-1"/>
        </w:rPr>
        <w:t>териала для анализа. Наблюдение над значением слова.</w:t>
      </w:r>
      <w:r w:rsidRPr="00CF56E2">
        <w:rPr>
          <w:color w:val="000000"/>
          <w:spacing w:val="-5"/>
        </w:rPr>
        <w:t xml:space="preserve">Различение слова и предложения. Работа с предложением: выделение </w:t>
      </w:r>
      <w:r w:rsidRPr="00CF56E2">
        <w:rPr>
          <w:color w:val="000000"/>
          <w:spacing w:val="-4"/>
        </w:rPr>
        <w:t xml:space="preserve">слов, изменение их порядка. Интонация в предложении. Моделирование </w:t>
      </w:r>
      <w:r w:rsidRPr="00CF56E2">
        <w:rPr>
          <w:color w:val="000000"/>
          <w:spacing w:val="-1"/>
        </w:rPr>
        <w:t>предложения в соответствии с заданной интонацией.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ind w:left="-709" w:right="-1"/>
      </w:pPr>
      <w:r w:rsidRPr="00CF56E2">
        <w:rPr>
          <w:b/>
          <w:bCs/>
          <w:i/>
          <w:color w:val="000000"/>
          <w:spacing w:val="-5"/>
        </w:rPr>
        <w:t>Орфография.</w:t>
      </w:r>
      <w:r w:rsidRPr="00CF56E2">
        <w:rPr>
          <w:color w:val="000000"/>
          <w:spacing w:val="-5"/>
        </w:rPr>
        <w:t>Знакомство с правилами правописания и их применение:</w:t>
      </w:r>
    </w:p>
    <w:p w:rsidR="00726C83" w:rsidRPr="00CF56E2" w:rsidRDefault="00726C83" w:rsidP="00726C83">
      <w:pPr>
        <w:widowControl w:val="0"/>
        <w:shd w:val="clear" w:color="auto" w:fill="FFFFFF"/>
        <w:tabs>
          <w:tab w:val="left" w:pos="295"/>
        </w:tabs>
        <w:autoSpaceDE w:val="0"/>
        <w:autoSpaceDN w:val="0"/>
        <w:adjustRightInd w:val="0"/>
        <w:ind w:left="-709" w:right="-1"/>
      </w:pPr>
      <w:r w:rsidRPr="00CF56E2">
        <w:rPr>
          <w:color w:val="000000"/>
        </w:rPr>
        <w:t xml:space="preserve">• </w:t>
      </w:r>
      <w:r w:rsidRPr="00CF56E2">
        <w:rPr>
          <w:color w:val="000000"/>
          <w:spacing w:val="-2"/>
        </w:rPr>
        <w:t>раздельное написание слов</w:t>
      </w:r>
      <w:proofErr w:type="gramStart"/>
      <w:r w:rsidRPr="00CF56E2">
        <w:rPr>
          <w:color w:val="000000"/>
          <w:spacing w:val="-2"/>
        </w:rPr>
        <w:t>;</w:t>
      </w:r>
      <w:r w:rsidRPr="00CF56E2">
        <w:rPr>
          <w:color w:val="000000"/>
        </w:rPr>
        <w:t>«</w:t>
      </w:r>
      <w:proofErr w:type="gramEnd"/>
      <w:r w:rsidRPr="00CF56E2">
        <w:rPr>
          <w:color w:val="000000"/>
        </w:rPr>
        <w:t>обозначение гласных после шипящих (</w:t>
      </w:r>
      <w:proofErr w:type="spellStart"/>
      <w:r w:rsidRPr="00CF56E2">
        <w:rPr>
          <w:color w:val="000000"/>
        </w:rPr>
        <w:t>ча</w:t>
      </w:r>
      <w:proofErr w:type="spellEnd"/>
      <w:r w:rsidRPr="00CF56E2">
        <w:rPr>
          <w:color w:val="000000"/>
        </w:rPr>
        <w:t>—ша, чу—</w:t>
      </w:r>
      <w:proofErr w:type="spellStart"/>
      <w:r w:rsidRPr="00CF56E2">
        <w:rPr>
          <w:color w:val="000000"/>
        </w:rPr>
        <w:t>щу</w:t>
      </w:r>
      <w:proofErr w:type="spellEnd"/>
      <w:r w:rsidRPr="00CF56E2">
        <w:rPr>
          <w:color w:val="000000"/>
        </w:rPr>
        <w:t xml:space="preserve">, </w:t>
      </w:r>
      <w:proofErr w:type="spellStart"/>
      <w:r w:rsidRPr="00CF56E2">
        <w:rPr>
          <w:color w:val="000000"/>
        </w:rPr>
        <w:t>жи-ши</w:t>
      </w:r>
      <w:proofErr w:type="spellEnd"/>
      <w:r w:rsidRPr="00CF56E2">
        <w:rPr>
          <w:color w:val="000000"/>
        </w:rPr>
        <w:t>);</w:t>
      </w:r>
    </w:p>
    <w:p w:rsidR="00726C83" w:rsidRPr="00CF56E2" w:rsidRDefault="00726C83" w:rsidP="00726C83">
      <w:pPr>
        <w:widowControl w:val="0"/>
        <w:numPr>
          <w:ilvl w:val="0"/>
          <w:numId w:val="2"/>
        </w:numPr>
        <w:shd w:val="clear" w:color="auto" w:fill="FFFFFF"/>
        <w:tabs>
          <w:tab w:val="left" w:pos="-567"/>
        </w:tabs>
        <w:autoSpaceDE w:val="0"/>
        <w:autoSpaceDN w:val="0"/>
        <w:adjustRightInd w:val="0"/>
        <w:ind w:left="-709" w:right="-1"/>
        <w:rPr>
          <w:color w:val="000000"/>
        </w:rPr>
      </w:pPr>
      <w:r w:rsidRPr="00CF56E2">
        <w:rPr>
          <w:color w:val="000000"/>
          <w:spacing w:val="-4"/>
        </w:rPr>
        <w:t>прописная (заглавная) буква в начале предложения, в именах собствен</w:t>
      </w:r>
      <w:r w:rsidRPr="00CF56E2">
        <w:rPr>
          <w:color w:val="000000"/>
          <w:spacing w:val="-4"/>
        </w:rPr>
        <w:softHyphen/>
      </w:r>
      <w:r w:rsidRPr="00CF56E2">
        <w:rPr>
          <w:color w:val="000000"/>
          <w:spacing w:val="-7"/>
        </w:rPr>
        <w:t>ных;</w:t>
      </w:r>
    </w:p>
    <w:p w:rsidR="00726C83" w:rsidRPr="00CF56E2" w:rsidRDefault="00726C83" w:rsidP="00726C83">
      <w:pPr>
        <w:widowControl w:val="0"/>
        <w:numPr>
          <w:ilvl w:val="0"/>
          <w:numId w:val="1"/>
        </w:numPr>
        <w:shd w:val="clear" w:color="auto" w:fill="FFFFFF"/>
        <w:tabs>
          <w:tab w:val="left" w:pos="295"/>
        </w:tabs>
        <w:autoSpaceDE w:val="0"/>
        <w:autoSpaceDN w:val="0"/>
        <w:adjustRightInd w:val="0"/>
        <w:ind w:left="-709" w:right="-1"/>
        <w:rPr>
          <w:color w:val="000000"/>
        </w:rPr>
      </w:pPr>
      <w:r w:rsidRPr="00CF56E2">
        <w:rPr>
          <w:color w:val="000000"/>
          <w:spacing w:val="-1"/>
        </w:rPr>
        <w:t>перенос слов по слогам без стечения согласных;</w:t>
      </w:r>
    </w:p>
    <w:p w:rsidR="00726C83" w:rsidRPr="00CF56E2" w:rsidRDefault="00726C83" w:rsidP="00726C83">
      <w:pPr>
        <w:widowControl w:val="0"/>
        <w:numPr>
          <w:ilvl w:val="0"/>
          <w:numId w:val="1"/>
        </w:numPr>
        <w:shd w:val="clear" w:color="auto" w:fill="FFFFFF"/>
        <w:tabs>
          <w:tab w:val="left" w:pos="295"/>
        </w:tabs>
        <w:autoSpaceDE w:val="0"/>
        <w:autoSpaceDN w:val="0"/>
        <w:adjustRightInd w:val="0"/>
        <w:ind w:left="-709" w:right="-1"/>
        <w:rPr>
          <w:color w:val="000000"/>
        </w:rPr>
      </w:pPr>
      <w:r w:rsidRPr="00CF56E2">
        <w:rPr>
          <w:color w:val="000000"/>
        </w:rPr>
        <w:t>знаки препинания в конце предложения.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spacing w:before="7"/>
        <w:ind w:left="-709" w:right="-1"/>
        <w:jc w:val="both"/>
      </w:pPr>
      <w:r w:rsidRPr="00CF56E2">
        <w:rPr>
          <w:b/>
          <w:bCs/>
          <w:i/>
          <w:color w:val="000000"/>
          <w:spacing w:val="-4"/>
        </w:rPr>
        <w:t>Развитие речи.</w:t>
      </w:r>
      <w:r w:rsidRPr="00CF56E2">
        <w:rPr>
          <w:color w:val="000000"/>
          <w:spacing w:val="-4"/>
        </w:rPr>
        <w:t xml:space="preserve">Понимание прочитанного текста при самостоятельном </w:t>
      </w:r>
      <w:r w:rsidRPr="00CF56E2">
        <w:rPr>
          <w:color w:val="000000"/>
          <w:spacing w:val="-7"/>
        </w:rPr>
        <w:t xml:space="preserve">чтении вслух и при его прослушивании. Составление небольших рассказов </w:t>
      </w:r>
      <w:r w:rsidRPr="00CF56E2">
        <w:rPr>
          <w:color w:val="000000"/>
          <w:spacing w:val="-4"/>
        </w:rPr>
        <w:t xml:space="preserve">повествовательного характера по серии сюжетных картинок, материалам </w:t>
      </w:r>
      <w:r w:rsidRPr="00CF56E2">
        <w:rPr>
          <w:color w:val="000000"/>
        </w:rPr>
        <w:t>собственных игр, занятий, наблюдений, на основе опорных слов.</w:t>
      </w:r>
    </w:p>
    <w:p w:rsidR="00726C83" w:rsidRPr="00CF56E2" w:rsidRDefault="00726C83" w:rsidP="00726C83">
      <w:pPr>
        <w:widowControl w:val="0"/>
        <w:shd w:val="clear" w:color="auto" w:fill="FFFFFF"/>
        <w:autoSpaceDE w:val="0"/>
        <w:autoSpaceDN w:val="0"/>
        <w:adjustRightInd w:val="0"/>
        <w:spacing w:before="7"/>
        <w:ind w:left="-709" w:right="-1"/>
        <w:jc w:val="both"/>
      </w:pPr>
      <w:r w:rsidRPr="00CF56E2">
        <w:rPr>
          <w:color w:val="000000"/>
          <w:spacing w:val="4"/>
        </w:rPr>
        <w:t>После обучения грамоте начинается раздельное изучение русского язы</w:t>
      </w:r>
      <w:r w:rsidRPr="00CF56E2">
        <w:rPr>
          <w:color w:val="000000"/>
          <w:spacing w:val="4"/>
        </w:rPr>
        <w:softHyphen/>
      </w:r>
      <w:r w:rsidRPr="00CF56E2">
        <w:rPr>
          <w:color w:val="000000"/>
          <w:spacing w:val="8"/>
        </w:rPr>
        <w:t>ка и литературного чтения.</w:t>
      </w:r>
    </w:p>
    <w:p w:rsidR="00726C83" w:rsidRPr="00BA3CDE" w:rsidRDefault="00726C83" w:rsidP="00726C83">
      <w:pPr>
        <w:shd w:val="clear" w:color="auto" w:fill="FFFFFF"/>
        <w:tabs>
          <w:tab w:val="left" w:pos="598"/>
        </w:tabs>
        <w:spacing w:before="22"/>
        <w:ind w:left="-709" w:right="-365"/>
        <w:rPr>
          <w:b/>
          <w:bCs/>
          <w:color w:val="000000"/>
          <w:sz w:val="28"/>
          <w:szCs w:val="28"/>
        </w:rPr>
      </w:pP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b/>
          <w:i/>
        </w:rPr>
      </w:pPr>
      <w:r w:rsidRPr="00BA3CDE">
        <w:rPr>
          <w:b/>
        </w:rPr>
        <w:t>Фонетика и орфоэпия.</w:t>
      </w:r>
      <w:r w:rsidRPr="00BA3CDE"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</w:t>
      </w:r>
      <w:proofErr w:type="gramStart"/>
      <w:r w:rsidRPr="00BA3CDE">
        <w:t>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</w:t>
      </w:r>
      <w:proofErr w:type="gramEnd"/>
      <w:r w:rsidRPr="00BA3CDE">
        <w:t xml:space="preserve">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</w:r>
      <w:r w:rsidRPr="00BA3CDE">
        <w:rPr>
          <w:i/>
        </w:rPr>
        <w:t>Фонетический анализ слова.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b/>
          <w:i/>
        </w:rPr>
      </w:pPr>
      <w:r w:rsidRPr="00BA3CDE">
        <w:rPr>
          <w:b/>
        </w:rPr>
        <w:t>Графика</w:t>
      </w:r>
      <w:r w:rsidRPr="00BA3CDE">
        <w:t>. Различение звуков и букв. Обозначение на письме твёрдости и мягкости согласных звуков. Использование на письме разделительных</w:t>
      </w:r>
      <w:r w:rsidRPr="00BA3CDE">
        <w:rPr>
          <w:b/>
        </w:rPr>
        <w:t>ь</w:t>
      </w:r>
      <w:r w:rsidRPr="00BA3CDE">
        <w:t xml:space="preserve"> и </w:t>
      </w:r>
      <w:r w:rsidRPr="00BA3CDE">
        <w:rPr>
          <w:b/>
        </w:rPr>
        <w:t>ъ.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Установление соотношения звукового и буквенного состава слов типа </w:t>
      </w:r>
      <w:r w:rsidRPr="00BA3CDE">
        <w:rPr>
          <w:i/>
        </w:rPr>
        <w:t>стол, конь</w:t>
      </w:r>
      <w:r w:rsidRPr="00BA3CDE">
        <w:t xml:space="preserve">; в словах с йотированными гласными </w:t>
      </w:r>
      <w:r w:rsidRPr="00BA3CDE">
        <w:rPr>
          <w:b/>
        </w:rPr>
        <w:t xml:space="preserve">е, ё, ю, я; </w:t>
      </w:r>
      <w:r w:rsidRPr="00BA3CDE">
        <w:t>в словах с непроизносимыми согласными.</w:t>
      </w:r>
    </w:p>
    <w:p w:rsidR="00726C83" w:rsidRPr="00BA3CDE" w:rsidRDefault="00726C83" w:rsidP="00726C83">
      <w:pPr>
        <w:pStyle w:val="msg-header-from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Знание алфавита: правильное называние букв, их последовательность. Использование алфавита при работе со словарями, справочниками, каталогами.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</w:rPr>
        <w:t>Лексика.</w:t>
      </w:r>
      <w:r w:rsidRPr="00BA3CDE">
        <w:t xml:space="preserve"> Понимание слова как единства звучания и значения. Выявление слов, значение которых требует уточнения. </w:t>
      </w:r>
      <w:r w:rsidRPr="00BA3CDE">
        <w:rPr>
          <w:i/>
        </w:rPr>
        <w:t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</w:rPr>
        <w:t>Состав слова (</w:t>
      </w:r>
      <w:proofErr w:type="spellStart"/>
      <w:r w:rsidRPr="00BA3CDE">
        <w:rPr>
          <w:b/>
        </w:rPr>
        <w:t>морфемика</w:t>
      </w:r>
      <w:proofErr w:type="spellEnd"/>
      <w:r w:rsidRPr="00BA3CDE">
        <w:rPr>
          <w:b/>
        </w:rPr>
        <w:t xml:space="preserve">). </w:t>
      </w:r>
      <w:r w:rsidRPr="00BA3CDE">
        <w:t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 (</w:t>
      </w:r>
      <w:r w:rsidRPr="00BA3CDE">
        <w:rPr>
          <w:i/>
        </w:rPr>
        <w:t xml:space="preserve">постфикса </w:t>
      </w:r>
      <w:proofErr w:type="gramStart"/>
      <w:r w:rsidRPr="00BA3CDE">
        <w:rPr>
          <w:i/>
        </w:rPr>
        <w:t>-</w:t>
      </w:r>
      <w:proofErr w:type="spellStart"/>
      <w:r w:rsidRPr="00BA3CDE">
        <w:rPr>
          <w:i/>
        </w:rPr>
        <w:t>с</w:t>
      </w:r>
      <w:proofErr w:type="gramEnd"/>
      <w:r w:rsidRPr="00BA3CDE">
        <w:rPr>
          <w:i/>
        </w:rPr>
        <w:t>я</w:t>
      </w:r>
      <w:proofErr w:type="spellEnd"/>
      <w:r w:rsidRPr="00BA3CDE">
        <w:rPr>
          <w:i/>
        </w:rPr>
        <w:t>)</w:t>
      </w:r>
      <w:r w:rsidRPr="00BA3CDE">
        <w:t xml:space="preserve">, основы. Различение изменяемых и неизменяемых слов. </w:t>
      </w:r>
      <w:r w:rsidRPr="00BA3CDE">
        <w:rPr>
          <w:i/>
        </w:rPr>
        <w:t>Представление о значении суффиксов и приставок.Образование однокоренных слов помощью суффиксов и приставок.Сложные слова</w:t>
      </w:r>
      <w:r w:rsidRPr="00BA3CDE">
        <w:t xml:space="preserve">. </w:t>
      </w:r>
      <w:r w:rsidRPr="00BA3CDE">
        <w:rPr>
          <w:i/>
        </w:rPr>
        <w:t>Нахождение корня в однокоренных словах с чередованием согласных в корне.Разбор слова по составу.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</w:rPr>
        <w:t>Морфология.</w:t>
      </w:r>
      <w:r w:rsidRPr="00BA3CDE">
        <w:t xml:space="preserve"> Части речи; </w:t>
      </w:r>
      <w:r w:rsidRPr="00BA3CDE">
        <w:rPr>
          <w:i/>
        </w:rPr>
        <w:t xml:space="preserve">деление частей речи </w:t>
      </w:r>
      <w:proofErr w:type="gramStart"/>
      <w:r w:rsidRPr="00BA3CDE">
        <w:rPr>
          <w:i/>
        </w:rPr>
        <w:t>на</w:t>
      </w:r>
      <w:proofErr w:type="gramEnd"/>
      <w:r w:rsidRPr="00BA3CDE">
        <w:rPr>
          <w:i/>
        </w:rPr>
        <w:t xml:space="preserve"> самостоятельные и служебные.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Имя существительное</w:t>
      </w:r>
      <w:r w:rsidRPr="00BA3CDE">
        <w:t>. Значение и употребление в речи. Различение имён существительных</w:t>
      </w:r>
      <w:r w:rsidRPr="00BA3CDE">
        <w:rPr>
          <w:i/>
        </w:rPr>
        <w:t>одушевлённых и неодушевлённых</w:t>
      </w:r>
      <w:r w:rsidRPr="00BA3CDE">
        <w:t xml:space="preserve"> по вопросам кто?и что? </w:t>
      </w:r>
      <w:r w:rsidRPr="00BA3CDE">
        <w:rPr>
          <w:i/>
        </w:rPr>
        <w:t>Выделение имён существительных собственных и нарицательных.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t xml:space="preserve">Различение имён существительных мужского, женского и среднего рода. Изменение существительных по числам. </w:t>
      </w:r>
      <w:r w:rsidRPr="00BA3CDE">
        <w:rPr>
          <w:i/>
        </w:rPr>
        <w:t>Начальная форма имени существительного.</w:t>
      </w:r>
      <w:r w:rsidRPr="00BA3CDE">
        <w:t xml:space="preserve"> Изменение существительных по падежам. Определение падежа, в котором употреблено имя существительное. </w:t>
      </w:r>
      <w:r w:rsidRPr="00BA3CDE">
        <w:rPr>
          <w:i/>
        </w:rPr>
        <w:t xml:space="preserve">Различение падежных и смысловых (синтаксических) вопросов. </w:t>
      </w:r>
      <w:r w:rsidRPr="00BA3CDE">
        <w:t xml:space="preserve">Определение принадлежности имён существительных к 1, 2, 3-му склонению. </w:t>
      </w:r>
      <w:r w:rsidRPr="00BA3CDE">
        <w:rPr>
          <w:i/>
        </w:rPr>
        <w:t>Словообразование имён существительных.Морфологический разбор имён существительных.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b/>
        </w:rPr>
      </w:pPr>
      <w:r w:rsidRPr="00BA3CDE">
        <w:rPr>
          <w:b/>
        </w:rPr>
        <w:t>Имя прилагательное</w:t>
      </w:r>
      <w:r w:rsidRPr="00BA3CDE">
        <w:t xml:space="preserve">. Значение и употребление в речи. Изменение прилагательных по родам, числам и падежам, кроме прилагательных на </w:t>
      </w:r>
      <w:proofErr w:type="gramStart"/>
      <w:r w:rsidRPr="00BA3CDE">
        <w:t>-</w:t>
      </w:r>
      <w:proofErr w:type="spellStart"/>
      <w:r w:rsidRPr="00BA3CDE">
        <w:rPr>
          <w:b/>
        </w:rPr>
        <w:t>и</w:t>
      </w:r>
      <w:proofErr w:type="gramEnd"/>
      <w:r w:rsidRPr="00BA3CDE">
        <w:rPr>
          <w:b/>
        </w:rPr>
        <w:t>й</w:t>
      </w:r>
      <w:proofErr w:type="spellEnd"/>
      <w:r w:rsidRPr="00BA3CDE">
        <w:rPr>
          <w:b/>
        </w:rPr>
        <w:t>, -</w:t>
      </w:r>
      <w:proofErr w:type="spellStart"/>
      <w:r w:rsidRPr="00BA3CDE">
        <w:rPr>
          <w:b/>
        </w:rPr>
        <w:t>ья</w:t>
      </w:r>
      <w:proofErr w:type="spellEnd"/>
      <w:r w:rsidRPr="00BA3CDE">
        <w:rPr>
          <w:b/>
        </w:rPr>
        <w:t>, -</w:t>
      </w:r>
      <w:proofErr w:type="spellStart"/>
      <w:r w:rsidRPr="00BA3CDE">
        <w:rPr>
          <w:b/>
        </w:rPr>
        <w:t>ов</w:t>
      </w:r>
      <w:proofErr w:type="spellEnd"/>
      <w:r w:rsidRPr="00BA3CDE">
        <w:rPr>
          <w:b/>
        </w:rPr>
        <w:t>, -ин</w:t>
      </w:r>
      <w:r w:rsidRPr="00BA3CDE">
        <w:t xml:space="preserve">. Зависимость формы имени прилагательного от формы имени существительного. </w:t>
      </w:r>
      <w:r w:rsidRPr="00BA3CDE">
        <w:rPr>
          <w:i/>
        </w:rPr>
        <w:t>Начальная форма имени прилагательного. Словообразование имён прилагательных.Морфологический разбор имён прилагательных.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Местоимение</w:t>
      </w:r>
      <w:r w:rsidRPr="00BA3CDE">
        <w:t xml:space="preserve">. Общее представление о местоимении. </w:t>
      </w:r>
      <w:r w:rsidRPr="00BA3CDE">
        <w:rPr>
          <w:i/>
        </w:rPr>
        <w:t>Личные местоимения. Значение и употребление в речи. Личные местоимения 1, 2, 3-го лица единственного и множественного числа. Склонение личных местоимений</w:t>
      </w:r>
      <w:r w:rsidRPr="00BA3CDE">
        <w:t>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  <w:i/>
        </w:rPr>
        <w:t>Числительное.</w:t>
      </w:r>
      <w:r w:rsidRPr="00BA3CDE">
        <w:rPr>
          <w:i/>
        </w:rPr>
        <w:t xml:space="preserve"> Общее представление о числительных. Значение и употребление в речи количественных и порядковых числительных.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lastRenderedPageBreak/>
        <w:t>Глагол.</w:t>
      </w:r>
      <w:r w:rsidRPr="00BA3CDE">
        <w:t xml:space="preserve"> Значение и употребление в речи. Неопределённая форма глагола.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 в настоящем и будущем времени (спряжение). Способы определения І и ІІ спряжения глаголов (практическое овладение). Изменение глаголов прошедшего времени по родам и числам. </w:t>
      </w:r>
      <w:r w:rsidRPr="00BA3CDE">
        <w:rPr>
          <w:i/>
        </w:rPr>
        <w:t>Возвратные глаголы. Словообразование глаголов от других частей речи</w:t>
      </w:r>
      <w:r w:rsidRPr="00BA3CDE">
        <w:t xml:space="preserve">. </w:t>
      </w:r>
      <w:r w:rsidRPr="00BA3CDE">
        <w:rPr>
          <w:i/>
        </w:rPr>
        <w:t>Морфологический разбор глаголов</w:t>
      </w:r>
      <w:r w:rsidRPr="00BA3CDE">
        <w:rPr>
          <w:b/>
          <w:i/>
        </w:rPr>
        <w:t>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</w:rPr>
        <w:t>Наречие</w:t>
      </w:r>
      <w:r w:rsidRPr="00BA3CDE">
        <w:t>.</w:t>
      </w:r>
      <w:r w:rsidRPr="00BA3CDE">
        <w:rPr>
          <w:i/>
        </w:rPr>
        <w:t xml:space="preserve"> Значение и употребление в речи.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Предлог.</w:t>
      </w:r>
      <w:r w:rsidRPr="00BA3CDE">
        <w:rPr>
          <w:i/>
        </w:rPr>
        <w:t xml:space="preserve">Знакомство с наиболее употребительными предлогами.Функция предлогов: образование падежных форм имён существительных и местоимений. </w:t>
      </w:r>
      <w:r w:rsidRPr="00BA3CDE">
        <w:t>Отличие предлогов от приставок.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 xml:space="preserve">Союз. </w:t>
      </w:r>
      <w:r w:rsidRPr="00BA3CDE">
        <w:t xml:space="preserve">Союзы </w:t>
      </w:r>
      <w:r w:rsidRPr="00BA3CDE">
        <w:rPr>
          <w:b/>
        </w:rPr>
        <w:t>и, а, но,</w:t>
      </w:r>
      <w:r w:rsidRPr="00BA3CDE">
        <w:t xml:space="preserve"> их роль в речи.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Частица.</w:t>
      </w:r>
      <w:r w:rsidRPr="00BA3CDE">
        <w:t xml:space="preserve"> Частица </w:t>
      </w:r>
      <w:r w:rsidRPr="00BA3CDE">
        <w:rPr>
          <w:b/>
        </w:rPr>
        <w:t>не</w:t>
      </w:r>
      <w:r w:rsidRPr="00BA3CDE">
        <w:t>, её значение.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Синтаксис.</w:t>
      </w:r>
      <w:r w:rsidRPr="00BA3CDE">
        <w:t xml:space="preserve"> Различение предложения, словосочетания, слова (осознание их сходства и различия</w:t>
      </w:r>
      <w:r w:rsidRPr="00BA3CDE">
        <w:rPr>
          <w:i/>
        </w:rPr>
        <w:t>). Определение в словосочетании главного и зависимого слов при помощи вопроса.</w:t>
      </w:r>
      <w:r w:rsidRPr="00BA3CDE">
        <w:t>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</w:rPr>
        <w:t>Простое предложение.</w:t>
      </w:r>
      <w:r w:rsidRPr="00BA3CDE">
        <w:t xml:space="preserve"> 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  <w:r w:rsidRPr="00BA3CDE">
        <w:rPr>
          <w:i/>
        </w:rPr>
        <w:t>Предложения распространённые и нераспространённые. Синтаксический анализ простого предложения с двумя главными членами.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Нахождение однородных членов и самостоятельное составление предложений с ними без союзов и с союзами </w:t>
      </w:r>
      <w:r w:rsidRPr="00BA3CDE">
        <w:rPr>
          <w:b/>
        </w:rPr>
        <w:t>и, а, но</w:t>
      </w:r>
      <w:r w:rsidRPr="00BA3CDE">
        <w:t xml:space="preserve">. Использование интонации перечисления в предложениях с однородными членами.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i/>
        </w:rPr>
        <w:t>Нахождение в предложении обращения (в начале, в середине или в конце предложения).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b/>
        </w:rPr>
        <w:t>Сложное предложение</w:t>
      </w:r>
      <w:r w:rsidRPr="00BA3CDE">
        <w:rPr>
          <w:i/>
        </w:rPr>
        <w:t xml:space="preserve"> (общее представление). Различение простых и сложных предложений.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Орфография и пунктуация</w:t>
      </w:r>
      <w:r w:rsidRPr="00BA3CDE"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Применение правил правописания и пунктуации: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сочетания </w:t>
      </w:r>
      <w:proofErr w:type="spellStart"/>
      <w:r w:rsidRPr="00BA3CDE">
        <w:rPr>
          <w:b/>
        </w:rPr>
        <w:t>жи</w:t>
      </w:r>
      <w:proofErr w:type="spellEnd"/>
      <w:r w:rsidRPr="00BA3CDE">
        <w:rPr>
          <w:b/>
        </w:rPr>
        <w:t>—</w:t>
      </w:r>
      <w:proofErr w:type="spellStart"/>
      <w:r w:rsidRPr="00BA3CDE">
        <w:rPr>
          <w:b/>
        </w:rPr>
        <w:t>ши</w:t>
      </w:r>
      <w:proofErr w:type="spellEnd"/>
      <w:r w:rsidRPr="00BA3CDE">
        <w:rPr>
          <w:b/>
        </w:rPr>
        <w:t xml:space="preserve">, </w:t>
      </w:r>
      <w:proofErr w:type="spellStart"/>
      <w:proofErr w:type="gramStart"/>
      <w:r w:rsidRPr="00BA3CDE">
        <w:rPr>
          <w:b/>
        </w:rPr>
        <w:t>ча</w:t>
      </w:r>
      <w:proofErr w:type="spellEnd"/>
      <w:r w:rsidRPr="00BA3CDE">
        <w:rPr>
          <w:b/>
        </w:rPr>
        <w:t>—</w:t>
      </w:r>
      <w:proofErr w:type="spellStart"/>
      <w:r w:rsidRPr="00BA3CDE">
        <w:rPr>
          <w:b/>
        </w:rPr>
        <w:t>ща</w:t>
      </w:r>
      <w:proofErr w:type="spellEnd"/>
      <w:proofErr w:type="gramEnd"/>
      <w:r w:rsidRPr="00BA3CDE">
        <w:rPr>
          <w:b/>
        </w:rPr>
        <w:t>, чу—</w:t>
      </w:r>
      <w:proofErr w:type="spellStart"/>
      <w:r w:rsidRPr="00BA3CDE">
        <w:rPr>
          <w:b/>
        </w:rPr>
        <w:t>щу</w:t>
      </w:r>
      <w:proofErr w:type="spellEnd"/>
      <w:r w:rsidRPr="00BA3CDE">
        <w:t xml:space="preserve"> в положении под ударением;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сочетания </w:t>
      </w:r>
      <w:proofErr w:type="spellStart"/>
      <w:r w:rsidRPr="00BA3CDE">
        <w:rPr>
          <w:b/>
        </w:rPr>
        <w:t>чк</w:t>
      </w:r>
      <w:proofErr w:type="spellEnd"/>
      <w:r w:rsidRPr="00BA3CDE">
        <w:rPr>
          <w:b/>
        </w:rPr>
        <w:t>—</w:t>
      </w:r>
      <w:proofErr w:type="spellStart"/>
      <w:r w:rsidRPr="00BA3CDE">
        <w:rPr>
          <w:b/>
        </w:rPr>
        <w:t>чн</w:t>
      </w:r>
      <w:proofErr w:type="spellEnd"/>
      <w:r w:rsidRPr="00BA3CDE">
        <w:rPr>
          <w:b/>
        </w:rPr>
        <w:t xml:space="preserve">, </w:t>
      </w:r>
      <w:proofErr w:type="spellStart"/>
      <w:r w:rsidRPr="00BA3CDE">
        <w:rPr>
          <w:b/>
        </w:rPr>
        <w:t>чт</w:t>
      </w:r>
      <w:proofErr w:type="spellEnd"/>
      <w:r w:rsidRPr="00BA3CDE">
        <w:rPr>
          <w:b/>
        </w:rPr>
        <w:t xml:space="preserve">, </w:t>
      </w:r>
      <w:proofErr w:type="spellStart"/>
      <w:r w:rsidRPr="00BA3CDE">
        <w:rPr>
          <w:b/>
        </w:rPr>
        <w:t>нч</w:t>
      </w:r>
      <w:proofErr w:type="spellEnd"/>
      <w:r w:rsidRPr="00BA3CDE">
        <w:rPr>
          <w:b/>
        </w:rPr>
        <w:t xml:space="preserve">, </w:t>
      </w:r>
      <w:proofErr w:type="spellStart"/>
      <w:r w:rsidRPr="00BA3CDE">
        <w:rPr>
          <w:b/>
        </w:rPr>
        <w:t>щн</w:t>
      </w:r>
      <w:r w:rsidRPr="00BA3CDE">
        <w:t>и</w:t>
      </w:r>
      <w:proofErr w:type="spellEnd"/>
      <w:r w:rsidRPr="00BA3CDE">
        <w:t xml:space="preserve"> др.;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перенос слов;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прописная буква в начале предложения, в именах собственных;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проверяемые безударные гласные в </w:t>
      </w:r>
      <w:proofErr w:type="gramStart"/>
      <w:r w:rsidRPr="00BA3CDE">
        <w:t>корне слова</w:t>
      </w:r>
      <w:proofErr w:type="gramEnd"/>
      <w:r w:rsidRPr="00BA3CDE">
        <w:t>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парные звонкие и глухие согласные в </w:t>
      </w:r>
      <w:proofErr w:type="gramStart"/>
      <w:r w:rsidRPr="00BA3CDE">
        <w:t>корне слова</w:t>
      </w:r>
      <w:proofErr w:type="gramEnd"/>
      <w:r w:rsidRPr="00BA3CDE">
        <w:t>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непроизносимые согласные;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proofErr w:type="gramStart"/>
      <w:r w:rsidRPr="00BA3CDE">
        <w:t>• непроверяемые гласные и согласные в корне слова (на ограниченном перечне слов); (непроверяемые буквы-орфограммы гласных и согласных звуков в корне слова</w:t>
      </w:r>
      <w:proofErr w:type="gramEnd"/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гласные и согласные в неизменяемых на письме приставках;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разделительные </w:t>
      </w:r>
      <w:r w:rsidRPr="00BA3CDE">
        <w:rPr>
          <w:b/>
        </w:rPr>
        <w:t>ъ</w:t>
      </w:r>
      <w:r w:rsidRPr="00BA3CDE">
        <w:t xml:space="preserve"> и </w:t>
      </w:r>
      <w:r w:rsidRPr="00BA3CDE">
        <w:rPr>
          <w:b/>
        </w:rPr>
        <w:t>ь</w:t>
      </w:r>
      <w:r w:rsidRPr="00BA3CDE">
        <w:t>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мягкий знак после шипящих на конце имён существительных (</w:t>
      </w:r>
      <w:r w:rsidRPr="00BA3CDE">
        <w:rPr>
          <w:i/>
        </w:rPr>
        <w:t>речь, рожь, мышь</w:t>
      </w:r>
      <w:r w:rsidRPr="00BA3CDE">
        <w:t>);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i/>
        </w:rPr>
        <w:t>• соединительные</w:t>
      </w:r>
      <w:r w:rsidRPr="00BA3CDE">
        <w:rPr>
          <w:b/>
          <w:i/>
        </w:rPr>
        <w:t>о</w:t>
      </w:r>
      <w:r w:rsidRPr="00BA3CDE">
        <w:rPr>
          <w:i/>
        </w:rPr>
        <w:t xml:space="preserve"> и </w:t>
      </w:r>
      <w:r w:rsidRPr="00BA3CDE">
        <w:rPr>
          <w:b/>
          <w:i/>
        </w:rPr>
        <w:t>е</w:t>
      </w:r>
      <w:r w:rsidRPr="00BA3CDE">
        <w:rPr>
          <w:i/>
        </w:rPr>
        <w:t>, в сложных словах (самолёт, вездеход)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• е</w:t>
      </w:r>
      <w:r w:rsidRPr="00BA3CDE">
        <w:rPr>
          <w:i/>
        </w:rPr>
        <w:t xml:space="preserve"> и </w:t>
      </w:r>
      <w:proofErr w:type="spellStart"/>
      <w:proofErr w:type="gramStart"/>
      <w:r w:rsidRPr="00BA3CDE">
        <w:rPr>
          <w:b/>
          <w:i/>
        </w:rPr>
        <w:t>и</w:t>
      </w:r>
      <w:proofErr w:type="spellEnd"/>
      <w:proofErr w:type="gramEnd"/>
      <w:r w:rsidRPr="00BA3CDE">
        <w:rPr>
          <w:i/>
        </w:rPr>
        <w:t xml:space="preserve"> в суффиксах имен существительных (ключик — ключика, замочек-замочка).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безударные падежные окончания имён существительных (кроме существительных на </w:t>
      </w:r>
      <w:proofErr w:type="gramStart"/>
      <w:r w:rsidRPr="00BA3CDE">
        <w:t>-</w:t>
      </w:r>
      <w:r w:rsidRPr="00BA3CDE">
        <w:rPr>
          <w:b/>
        </w:rPr>
        <w:t>м</w:t>
      </w:r>
      <w:proofErr w:type="gramEnd"/>
      <w:r w:rsidRPr="00BA3CDE">
        <w:rPr>
          <w:b/>
        </w:rPr>
        <w:t>я, -</w:t>
      </w:r>
      <w:proofErr w:type="spellStart"/>
      <w:r w:rsidRPr="00BA3CDE">
        <w:rPr>
          <w:b/>
        </w:rPr>
        <w:t>ий</w:t>
      </w:r>
      <w:proofErr w:type="spellEnd"/>
      <w:r w:rsidRPr="00BA3CDE">
        <w:rPr>
          <w:b/>
        </w:rPr>
        <w:t>, -</w:t>
      </w:r>
      <w:proofErr w:type="spellStart"/>
      <w:r w:rsidRPr="00BA3CDE">
        <w:rPr>
          <w:b/>
        </w:rPr>
        <w:t>ье</w:t>
      </w:r>
      <w:proofErr w:type="spellEnd"/>
      <w:r w:rsidRPr="00BA3CDE">
        <w:rPr>
          <w:b/>
        </w:rPr>
        <w:t>, -</w:t>
      </w:r>
      <w:proofErr w:type="spellStart"/>
      <w:r w:rsidRPr="00BA3CDE">
        <w:rPr>
          <w:b/>
        </w:rPr>
        <w:t>ия</w:t>
      </w:r>
      <w:proofErr w:type="spellEnd"/>
      <w:r w:rsidRPr="00BA3CDE">
        <w:rPr>
          <w:b/>
        </w:rPr>
        <w:t>, -</w:t>
      </w:r>
      <w:proofErr w:type="spellStart"/>
      <w:r w:rsidRPr="00BA3CDE">
        <w:rPr>
          <w:b/>
        </w:rPr>
        <w:t>ов</w:t>
      </w:r>
      <w:proofErr w:type="spellEnd"/>
      <w:r w:rsidRPr="00BA3CDE">
        <w:rPr>
          <w:b/>
        </w:rPr>
        <w:t>, -ин</w:t>
      </w:r>
      <w:r w:rsidRPr="00BA3CDE">
        <w:t>);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безударные падежные окончания имён прилагательных;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раздельное написание предлогов с именами существительными;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раздельное написание предлогов с личными местоимениями;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раздельное написание частицы </w:t>
      </w:r>
      <w:r w:rsidRPr="00BA3CDE">
        <w:rPr>
          <w:b/>
        </w:rPr>
        <w:t>не</w:t>
      </w:r>
      <w:r w:rsidRPr="00BA3CDE">
        <w:t xml:space="preserve"> с глаголами;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мягкий знак после шипящих на конце глаголов во 2-м лице единственного числа (</w:t>
      </w:r>
      <w:r w:rsidRPr="00BA3CDE">
        <w:rPr>
          <w:i/>
        </w:rPr>
        <w:t>читаешь, учишь</w:t>
      </w:r>
      <w:r w:rsidRPr="00BA3CDE">
        <w:t>);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lastRenderedPageBreak/>
        <w:t xml:space="preserve">• мягкий знак в глаголах в сочетании </w:t>
      </w:r>
      <w:proofErr w:type="gramStart"/>
      <w:r w:rsidRPr="00BA3CDE">
        <w:rPr>
          <w:b/>
        </w:rPr>
        <w:t>-</w:t>
      </w:r>
      <w:proofErr w:type="spellStart"/>
      <w:r w:rsidRPr="00BA3CDE">
        <w:rPr>
          <w:b/>
        </w:rPr>
        <w:t>т</w:t>
      </w:r>
      <w:proofErr w:type="gramEnd"/>
      <w:r w:rsidRPr="00BA3CDE">
        <w:rPr>
          <w:b/>
        </w:rPr>
        <w:t>ься</w:t>
      </w:r>
      <w:proofErr w:type="spellEnd"/>
      <w:r w:rsidRPr="00BA3CDE">
        <w:t>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rPr>
          <w:i/>
        </w:rPr>
        <w:t>• безударные личные окончания глаголов;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раздельное написание предлогов с другими словами;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• знаки препинания в конце предложения: точка, </w:t>
      </w:r>
      <w:proofErr w:type="gramStart"/>
      <w:r w:rsidRPr="00BA3CDE">
        <w:t>вопросительный</w:t>
      </w:r>
      <w:proofErr w:type="gramEnd"/>
      <w:r w:rsidRPr="00BA3CDE">
        <w:t xml:space="preserve"> и восклицательные знаки;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• знаки препинания (запятая) в предложениях с однородными членами;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i/>
        </w:rPr>
        <w:t>• запятая при обращении в предложениях;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i/>
        </w:rPr>
        <w:t>• запятая между частями в сложном предложении.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rPr>
          <w:b/>
        </w:rPr>
        <w:t>Развитие речи</w:t>
      </w:r>
      <w:r w:rsidRPr="00BA3CDE">
        <w:t xml:space="preserve">. Осознание </w:t>
      </w:r>
      <w:proofErr w:type="gramStart"/>
      <w:r w:rsidRPr="00BA3CDE">
        <w:t>ситуации</w:t>
      </w:r>
      <w:proofErr w:type="gramEnd"/>
      <w:r w:rsidRPr="00BA3CDE">
        <w:t xml:space="preserve"> общения: с </w:t>
      </w:r>
      <w:proofErr w:type="gramStart"/>
      <w:r w:rsidRPr="00BA3CDE">
        <w:t>какой</w:t>
      </w:r>
      <w:proofErr w:type="gramEnd"/>
      <w:r w:rsidRPr="00BA3CDE">
        <w:t xml:space="preserve"> целью, с кем и где происходит общение?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Текст. Признаки текста. Смысловое единство предложений в тексте. Заглавие текста.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Последовательность предложений в тексте.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Последовательность частей текста (абзацев).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 xml:space="preserve">Комплексная работа над структурой текста: </w:t>
      </w:r>
      <w:proofErr w:type="spellStart"/>
      <w:r w:rsidRPr="00BA3CDE">
        <w:t>озаглавливание</w:t>
      </w:r>
      <w:proofErr w:type="spellEnd"/>
      <w:r w:rsidRPr="00BA3CDE">
        <w:t xml:space="preserve">, корректирование порядка предложений и частей текста (абзацев).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t xml:space="preserve">План текста. Составление планов к заданным текстам. </w:t>
      </w:r>
      <w:r w:rsidRPr="00BA3CDE">
        <w:rPr>
          <w:i/>
        </w:rPr>
        <w:t>Создание собственных текстов по предложенным и самостоятельно составленным планам.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Типы текстов: описание, повествование, рассуждение</w:t>
      </w:r>
      <w:r w:rsidRPr="00BA3CDE">
        <w:rPr>
          <w:i/>
        </w:rPr>
        <w:t>,</w:t>
      </w:r>
      <w:r w:rsidRPr="00BA3CDE">
        <w:t xml:space="preserve"> их особенности. 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</w:pPr>
      <w:r w:rsidRPr="00BA3CDE">
        <w:t>Знакомство с жанрами письма и поздравления.</w:t>
      </w:r>
    </w:p>
    <w:p w:rsidR="00726C83" w:rsidRPr="00BA3CDE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t xml:space="preserve">Создание собственных текстов и корректирование заданных текстов с учётом точности, правильности, богатства и выразительности письменной речи; </w:t>
      </w:r>
      <w:r w:rsidRPr="00BA3CDE">
        <w:rPr>
          <w:i/>
        </w:rPr>
        <w:t>использование в текстах синонимов и антонимов.</w:t>
      </w:r>
    </w:p>
    <w:p w:rsidR="00726C83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  <w:r w:rsidRPr="00BA3CDE">
        <w:t xml:space="preserve">Знакомство с основными видами изложений и сочинений (без заучивания учащимися определений): </w:t>
      </w:r>
      <w:r w:rsidRPr="00BA3CDE">
        <w:rPr>
          <w:i/>
        </w:rPr>
        <w:t>изложение подробное и выборочное, изложение с элементами сочинения; сочинение-повествование, сочинение-описание, сочинение-рассуждение.</w:t>
      </w:r>
    </w:p>
    <w:p w:rsidR="00726C83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</w:p>
    <w:p w:rsidR="00726C83" w:rsidRPr="00670F08" w:rsidRDefault="00726C83" w:rsidP="00726C83">
      <w:pPr>
        <w:ind w:left="-709"/>
        <w:jc w:val="center"/>
        <w:rPr>
          <w:b/>
        </w:rPr>
      </w:pPr>
      <w:r>
        <w:rPr>
          <w:b/>
        </w:rPr>
        <w:t>УЧЕБНО</w:t>
      </w:r>
      <w:r w:rsidRPr="00670F08">
        <w:rPr>
          <w:b/>
        </w:rPr>
        <w:t>-ТЕМАТИЧЕСКОЕ ПЛАНИРОВАНИЕ</w:t>
      </w:r>
    </w:p>
    <w:p w:rsidR="00726C83" w:rsidRDefault="00726C83" w:rsidP="00726C83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</w:p>
    <w:p w:rsidR="00726C83" w:rsidRPr="00726C83" w:rsidRDefault="00726C83" w:rsidP="00726C83">
      <w:pPr>
        <w:ind w:left="900" w:firstLine="360"/>
        <w:jc w:val="both"/>
        <w:textAlignment w:val="center"/>
        <w:rPr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6563"/>
        <w:gridCol w:w="2160"/>
      </w:tblGrid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№</w:t>
            </w:r>
          </w:p>
          <w:p w:rsidR="00726C83" w:rsidRPr="00726C83" w:rsidRDefault="00726C83" w:rsidP="00726C83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726C83">
              <w:t>п</w:t>
            </w:r>
            <w:proofErr w:type="gramEnd"/>
            <w:r w:rsidRPr="00726C83">
              <w:t>/п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26C83">
              <w:rPr>
                <w:b/>
              </w:rPr>
              <w:t xml:space="preserve">Наименование раздела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26C83">
              <w:rPr>
                <w:b/>
              </w:rPr>
              <w:t>Количество часов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1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A6743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6743C">
              <w:rPr>
                <w:b/>
              </w:rPr>
              <w:t>15</w:t>
            </w:r>
            <w:r w:rsidR="00A6743C" w:rsidRPr="00A6743C">
              <w:rPr>
                <w:b/>
              </w:rPr>
              <w:t>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726C83">
              <w:t>Добукварный</w:t>
            </w:r>
            <w:proofErr w:type="spellEnd"/>
            <w:r w:rsidRPr="00726C83">
              <w:t xml:space="preserve"> период. Обучение письму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16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Букварный период. Обучение письму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64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726C83">
              <w:t>Послебукварный</w:t>
            </w:r>
            <w:proofErr w:type="spellEnd"/>
            <w:r w:rsidRPr="00726C83">
              <w:t xml:space="preserve"> 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24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Систематический курс. Наша речь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2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Текст, предложение, диалог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3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Слова, слова</w:t>
            </w:r>
            <w:proofErr w:type="gramStart"/>
            <w:r w:rsidRPr="00726C83">
              <w:t>.с</w:t>
            </w:r>
            <w:proofErr w:type="gramEnd"/>
            <w:r w:rsidRPr="00726C83">
              <w:t>лова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Слово и слог. Ударение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6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8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Звуки и буквы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A6743C">
            <w:pPr>
              <w:autoSpaceDE w:val="0"/>
              <w:autoSpaceDN w:val="0"/>
              <w:adjustRightInd w:val="0"/>
              <w:jc w:val="both"/>
            </w:pPr>
            <w:r w:rsidRPr="00A6743C">
              <w:t>3</w:t>
            </w:r>
            <w:r w:rsidR="00A6743C">
              <w:t>2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9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Повторение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2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2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170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Наша речь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3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Текст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Предложение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12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Слова, слова</w:t>
            </w:r>
            <w:proofErr w:type="gramStart"/>
            <w:r w:rsidRPr="00726C83">
              <w:t>.с</w:t>
            </w:r>
            <w:proofErr w:type="gramEnd"/>
            <w:r w:rsidRPr="00726C83">
              <w:t>лова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18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lastRenderedPageBreak/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Звуки и буквы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59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Части речи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58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Повторение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16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3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170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Язык и речь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2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Текст. Предложение. Словосочетание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14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Слово в языке и в речи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19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Состав слова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16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Правописание частей слова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29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Части речи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76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Повторение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A6743C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A6743C">
              <w:t>14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4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170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Повторение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11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Предложение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9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Слово в языке и в речи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21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Имя существительное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43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Имя прилагательное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30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191D8B" w:rsidP="00191D8B">
            <w:pPr>
              <w:autoSpaceDE w:val="0"/>
              <w:autoSpaceDN w:val="0"/>
              <w:adjustRightInd w:val="0"/>
              <w:jc w:val="both"/>
            </w:pPr>
            <w:r>
              <w:t>М</w:t>
            </w:r>
            <w:r w:rsidR="00726C83" w:rsidRPr="00726C83">
              <w:t>естоимени</w:t>
            </w:r>
            <w:r>
              <w:t>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7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Глагол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34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726C83">
              <w:t>8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191D8B" w:rsidP="00726C83">
            <w:pPr>
              <w:autoSpaceDE w:val="0"/>
              <w:autoSpaceDN w:val="0"/>
              <w:adjustRightInd w:val="0"/>
              <w:jc w:val="both"/>
            </w:pPr>
            <w:r>
              <w:t>Повто</w:t>
            </w:r>
            <w:r w:rsidR="00726C83" w:rsidRPr="00726C83">
              <w:t>рение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191D8B" w:rsidRDefault="00726C83" w:rsidP="00726C83">
            <w:pPr>
              <w:autoSpaceDE w:val="0"/>
              <w:autoSpaceDN w:val="0"/>
              <w:adjustRightInd w:val="0"/>
              <w:jc w:val="both"/>
            </w:pPr>
            <w:r w:rsidRPr="00191D8B">
              <w:t>15</w:t>
            </w:r>
          </w:p>
        </w:tc>
      </w:tr>
      <w:tr w:rsidR="00726C83" w:rsidRPr="00726C83" w:rsidTr="004E79AD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726C83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 xml:space="preserve">Всего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C83" w:rsidRPr="00726C83" w:rsidRDefault="00A6743C" w:rsidP="00726C8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664</w:t>
            </w:r>
            <w:bookmarkStart w:id="0" w:name="_GoBack"/>
            <w:bookmarkEnd w:id="0"/>
          </w:p>
        </w:tc>
      </w:tr>
    </w:tbl>
    <w:p w:rsidR="00726C83" w:rsidRPr="00726C83" w:rsidRDefault="00726C83" w:rsidP="00726C83">
      <w:pPr>
        <w:ind w:left="900" w:firstLine="360"/>
        <w:jc w:val="both"/>
        <w:textAlignment w:val="center"/>
        <w:rPr>
          <w:i/>
        </w:rPr>
      </w:pPr>
    </w:p>
    <w:p w:rsidR="00726C83" w:rsidRPr="00726C83" w:rsidRDefault="00726C83" w:rsidP="00726C83">
      <w:pPr>
        <w:ind w:left="900" w:firstLine="360"/>
        <w:jc w:val="both"/>
        <w:textAlignment w:val="center"/>
        <w:rPr>
          <w:i/>
        </w:rPr>
      </w:pPr>
    </w:p>
    <w:p w:rsidR="001028F0" w:rsidRDefault="001028F0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ind w:left="-709"/>
      </w:pPr>
    </w:p>
    <w:p w:rsidR="00726C83" w:rsidRDefault="00726C83" w:rsidP="00726C83">
      <w:pPr>
        <w:tabs>
          <w:tab w:val="left" w:pos="9288"/>
        </w:tabs>
        <w:ind w:left="360"/>
        <w:jc w:val="center"/>
      </w:pPr>
    </w:p>
    <w:sectPr w:rsidR="00726C83" w:rsidSect="005D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32C26A"/>
    <w:lvl w:ilvl="0">
      <w:numFmt w:val="bullet"/>
      <w:lvlText w:val="*"/>
      <w:lvlJc w:val="left"/>
    </w:lvl>
  </w:abstractNum>
  <w:abstractNum w:abstractNumId="1">
    <w:nsid w:val="23687BF7"/>
    <w:multiLevelType w:val="hybridMultilevel"/>
    <w:tmpl w:val="19669DEA"/>
    <w:lvl w:ilvl="0" w:tplc="9FAAB09E">
      <w:numFmt w:val="bullet"/>
      <w:lvlText w:val="•"/>
      <w:lvlJc w:val="left"/>
      <w:pPr>
        <w:ind w:left="16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FF80D78">
      <w:numFmt w:val="bullet"/>
      <w:lvlText w:val="•"/>
      <w:lvlJc w:val="left"/>
      <w:pPr>
        <w:ind w:left="1114" w:hanging="144"/>
      </w:pPr>
      <w:rPr>
        <w:rFonts w:hint="default"/>
        <w:lang w:val="ru-RU" w:eastAsia="ru-RU" w:bidi="ru-RU"/>
      </w:rPr>
    </w:lvl>
    <w:lvl w:ilvl="2" w:tplc="FBD0F2C0">
      <w:numFmt w:val="bullet"/>
      <w:lvlText w:val="•"/>
      <w:lvlJc w:val="left"/>
      <w:pPr>
        <w:ind w:left="2069" w:hanging="144"/>
      </w:pPr>
      <w:rPr>
        <w:rFonts w:hint="default"/>
        <w:lang w:val="ru-RU" w:eastAsia="ru-RU" w:bidi="ru-RU"/>
      </w:rPr>
    </w:lvl>
    <w:lvl w:ilvl="3" w:tplc="628E5F8A">
      <w:numFmt w:val="bullet"/>
      <w:lvlText w:val="•"/>
      <w:lvlJc w:val="left"/>
      <w:pPr>
        <w:ind w:left="3023" w:hanging="144"/>
      </w:pPr>
      <w:rPr>
        <w:rFonts w:hint="default"/>
        <w:lang w:val="ru-RU" w:eastAsia="ru-RU" w:bidi="ru-RU"/>
      </w:rPr>
    </w:lvl>
    <w:lvl w:ilvl="4" w:tplc="C02E5816">
      <w:numFmt w:val="bullet"/>
      <w:lvlText w:val="•"/>
      <w:lvlJc w:val="left"/>
      <w:pPr>
        <w:ind w:left="3978" w:hanging="144"/>
      </w:pPr>
      <w:rPr>
        <w:rFonts w:hint="default"/>
        <w:lang w:val="ru-RU" w:eastAsia="ru-RU" w:bidi="ru-RU"/>
      </w:rPr>
    </w:lvl>
    <w:lvl w:ilvl="5" w:tplc="C3F89FFC">
      <w:numFmt w:val="bullet"/>
      <w:lvlText w:val="•"/>
      <w:lvlJc w:val="left"/>
      <w:pPr>
        <w:ind w:left="4933" w:hanging="144"/>
      </w:pPr>
      <w:rPr>
        <w:rFonts w:hint="default"/>
        <w:lang w:val="ru-RU" w:eastAsia="ru-RU" w:bidi="ru-RU"/>
      </w:rPr>
    </w:lvl>
    <w:lvl w:ilvl="6" w:tplc="38D6C992">
      <w:numFmt w:val="bullet"/>
      <w:lvlText w:val="•"/>
      <w:lvlJc w:val="left"/>
      <w:pPr>
        <w:ind w:left="5887" w:hanging="144"/>
      </w:pPr>
      <w:rPr>
        <w:rFonts w:hint="default"/>
        <w:lang w:val="ru-RU" w:eastAsia="ru-RU" w:bidi="ru-RU"/>
      </w:rPr>
    </w:lvl>
    <w:lvl w:ilvl="7" w:tplc="85D247DA">
      <w:numFmt w:val="bullet"/>
      <w:lvlText w:val="•"/>
      <w:lvlJc w:val="left"/>
      <w:pPr>
        <w:ind w:left="6842" w:hanging="144"/>
      </w:pPr>
      <w:rPr>
        <w:rFonts w:hint="default"/>
        <w:lang w:val="ru-RU" w:eastAsia="ru-RU" w:bidi="ru-RU"/>
      </w:rPr>
    </w:lvl>
    <w:lvl w:ilvl="8" w:tplc="C4C685B2">
      <w:numFmt w:val="bullet"/>
      <w:lvlText w:val="•"/>
      <w:lvlJc w:val="left"/>
      <w:pPr>
        <w:ind w:left="7797" w:hanging="144"/>
      </w:pPr>
      <w:rPr>
        <w:rFonts w:hint="default"/>
        <w:lang w:val="ru-RU" w:eastAsia="ru-RU" w:bidi="ru-RU"/>
      </w:rPr>
    </w:lvl>
  </w:abstractNum>
  <w:abstractNum w:abstractNumId="2">
    <w:nsid w:val="2B2315AF"/>
    <w:multiLevelType w:val="hybridMultilevel"/>
    <w:tmpl w:val="130050E8"/>
    <w:lvl w:ilvl="0" w:tplc="40B83456">
      <w:start w:val="1"/>
      <w:numFmt w:val="decimal"/>
      <w:lvlText w:val="%1."/>
      <w:lvlJc w:val="left"/>
      <w:pPr>
        <w:ind w:left="462" w:hanging="3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0DCA3976">
      <w:numFmt w:val="bullet"/>
      <w:lvlText w:val="•"/>
      <w:lvlJc w:val="left"/>
      <w:pPr>
        <w:ind w:left="1384" w:hanging="300"/>
      </w:pPr>
      <w:rPr>
        <w:rFonts w:hint="default"/>
        <w:lang w:val="ru-RU" w:eastAsia="ru-RU" w:bidi="ru-RU"/>
      </w:rPr>
    </w:lvl>
    <w:lvl w:ilvl="2" w:tplc="DF72B560">
      <w:numFmt w:val="bullet"/>
      <w:lvlText w:val="•"/>
      <w:lvlJc w:val="left"/>
      <w:pPr>
        <w:ind w:left="2309" w:hanging="300"/>
      </w:pPr>
      <w:rPr>
        <w:rFonts w:hint="default"/>
        <w:lang w:val="ru-RU" w:eastAsia="ru-RU" w:bidi="ru-RU"/>
      </w:rPr>
    </w:lvl>
    <w:lvl w:ilvl="3" w:tplc="C5305834">
      <w:numFmt w:val="bullet"/>
      <w:lvlText w:val="•"/>
      <w:lvlJc w:val="left"/>
      <w:pPr>
        <w:ind w:left="3233" w:hanging="300"/>
      </w:pPr>
      <w:rPr>
        <w:rFonts w:hint="default"/>
        <w:lang w:val="ru-RU" w:eastAsia="ru-RU" w:bidi="ru-RU"/>
      </w:rPr>
    </w:lvl>
    <w:lvl w:ilvl="4" w:tplc="291A1ADA">
      <w:numFmt w:val="bullet"/>
      <w:lvlText w:val="•"/>
      <w:lvlJc w:val="left"/>
      <w:pPr>
        <w:ind w:left="4158" w:hanging="300"/>
      </w:pPr>
      <w:rPr>
        <w:rFonts w:hint="default"/>
        <w:lang w:val="ru-RU" w:eastAsia="ru-RU" w:bidi="ru-RU"/>
      </w:rPr>
    </w:lvl>
    <w:lvl w:ilvl="5" w:tplc="A7107ADE">
      <w:numFmt w:val="bullet"/>
      <w:lvlText w:val="•"/>
      <w:lvlJc w:val="left"/>
      <w:pPr>
        <w:ind w:left="5083" w:hanging="300"/>
      </w:pPr>
      <w:rPr>
        <w:rFonts w:hint="default"/>
        <w:lang w:val="ru-RU" w:eastAsia="ru-RU" w:bidi="ru-RU"/>
      </w:rPr>
    </w:lvl>
    <w:lvl w:ilvl="6" w:tplc="0BD6695A">
      <w:numFmt w:val="bullet"/>
      <w:lvlText w:val="•"/>
      <w:lvlJc w:val="left"/>
      <w:pPr>
        <w:ind w:left="6007" w:hanging="300"/>
      </w:pPr>
      <w:rPr>
        <w:rFonts w:hint="default"/>
        <w:lang w:val="ru-RU" w:eastAsia="ru-RU" w:bidi="ru-RU"/>
      </w:rPr>
    </w:lvl>
    <w:lvl w:ilvl="7" w:tplc="0B88C4BE">
      <w:numFmt w:val="bullet"/>
      <w:lvlText w:val="•"/>
      <w:lvlJc w:val="left"/>
      <w:pPr>
        <w:ind w:left="6932" w:hanging="300"/>
      </w:pPr>
      <w:rPr>
        <w:rFonts w:hint="default"/>
        <w:lang w:val="ru-RU" w:eastAsia="ru-RU" w:bidi="ru-RU"/>
      </w:rPr>
    </w:lvl>
    <w:lvl w:ilvl="8" w:tplc="32462B8E">
      <w:numFmt w:val="bullet"/>
      <w:lvlText w:val="•"/>
      <w:lvlJc w:val="left"/>
      <w:pPr>
        <w:ind w:left="7857" w:hanging="300"/>
      </w:pPr>
      <w:rPr>
        <w:rFonts w:hint="default"/>
        <w:lang w:val="ru-RU" w:eastAsia="ru-RU" w:bidi="ru-RU"/>
      </w:rPr>
    </w:lvl>
  </w:abstractNum>
  <w:abstractNum w:abstractNumId="3">
    <w:nsid w:val="5FE22D56"/>
    <w:multiLevelType w:val="hybridMultilevel"/>
    <w:tmpl w:val="E912E704"/>
    <w:lvl w:ilvl="0" w:tplc="C6740572">
      <w:start w:val="65535"/>
      <w:numFmt w:val="bullet"/>
      <w:lvlText w:val="•"/>
      <w:legacy w:legacy="1" w:legacySpace="0" w:legacyIndent="29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9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C83"/>
    <w:rsid w:val="001028F0"/>
    <w:rsid w:val="00191D8B"/>
    <w:rsid w:val="00393099"/>
    <w:rsid w:val="00535BBC"/>
    <w:rsid w:val="005D243B"/>
    <w:rsid w:val="005E41E0"/>
    <w:rsid w:val="00726C83"/>
    <w:rsid w:val="009E6241"/>
    <w:rsid w:val="00A6743C"/>
    <w:rsid w:val="00C47E92"/>
    <w:rsid w:val="00ED2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726C83"/>
    <w:pPr>
      <w:spacing w:before="100" w:beforeAutospacing="1" w:after="100" w:afterAutospacing="1"/>
    </w:pPr>
  </w:style>
  <w:style w:type="paragraph" w:customStyle="1" w:styleId="msg-header-from">
    <w:name w:val="msg-header-from"/>
    <w:basedOn w:val="a"/>
    <w:rsid w:val="00726C83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ED29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D2931"/>
    <w:pPr>
      <w:widowControl w:val="0"/>
      <w:autoSpaceDE w:val="0"/>
      <w:autoSpaceDN w:val="0"/>
      <w:ind w:left="162"/>
    </w:pPr>
    <w:rPr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D293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ED2931"/>
    <w:pPr>
      <w:widowControl w:val="0"/>
      <w:autoSpaceDE w:val="0"/>
      <w:autoSpaceDN w:val="0"/>
      <w:ind w:left="162"/>
    </w:pPr>
    <w:rPr>
      <w:sz w:val="22"/>
      <w:szCs w:val="22"/>
      <w:lang w:bidi="ru-RU"/>
    </w:rPr>
  </w:style>
  <w:style w:type="paragraph" w:customStyle="1" w:styleId="TableParagraph">
    <w:name w:val="Table Paragraph"/>
    <w:basedOn w:val="a"/>
    <w:uiPriority w:val="1"/>
    <w:qFormat/>
    <w:rsid w:val="00ED2931"/>
    <w:pPr>
      <w:widowControl w:val="0"/>
      <w:autoSpaceDE w:val="0"/>
      <w:autoSpaceDN w:val="0"/>
      <w:spacing w:before="53"/>
      <w:ind w:left="42"/>
    </w:pPr>
    <w:rPr>
      <w:sz w:val="22"/>
      <w:szCs w:val="22"/>
      <w:lang w:bidi="ru-RU"/>
    </w:rPr>
  </w:style>
  <w:style w:type="paragraph" w:styleId="a6">
    <w:name w:val="No Spacing"/>
    <w:uiPriority w:val="1"/>
    <w:qFormat/>
    <w:rsid w:val="00A67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47E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726C83"/>
    <w:pPr>
      <w:spacing w:before="100" w:beforeAutospacing="1" w:after="100" w:afterAutospacing="1"/>
    </w:pPr>
  </w:style>
  <w:style w:type="paragraph" w:customStyle="1" w:styleId="msg-header-from">
    <w:name w:val="msg-header-from"/>
    <w:basedOn w:val="a"/>
    <w:rsid w:val="00726C8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3408</Words>
  <Characters>19427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Анатолий</cp:lastModifiedBy>
  <cp:revision>12</cp:revision>
  <cp:lastPrinted>2019-01-18T16:31:00Z</cp:lastPrinted>
  <dcterms:created xsi:type="dcterms:W3CDTF">2019-01-18T16:24:00Z</dcterms:created>
  <dcterms:modified xsi:type="dcterms:W3CDTF">2019-11-12T20:17:00Z</dcterms:modified>
</cp:coreProperties>
</file>